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1DF24F06" w:rsidR="009638FE" w:rsidRDefault="00BE47E5" w:rsidP="00714B6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#131</w:t>
      </w:r>
      <w:r w:rsidR="00DC3CA4">
        <w:rPr>
          <w:rFonts w:ascii="Arial" w:eastAsia="MS Mincho" w:hAnsi="Arial" w:cs="Arial"/>
          <w:b/>
          <w:sz w:val="24"/>
          <w:lang w:eastAsia="en-US"/>
        </w:rPr>
        <w:tab/>
      </w:r>
      <w:r w:rsidR="00533780" w:rsidRPr="00533780">
        <w:rPr>
          <w:rFonts w:ascii="Arial" w:eastAsia="MS Mincho" w:hAnsi="Arial" w:cs="Arial"/>
          <w:b/>
          <w:sz w:val="24"/>
          <w:lang w:eastAsia="en-US"/>
        </w:rPr>
        <w:t>R2-2505434</w:t>
      </w:r>
    </w:p>
    <w:p w14:paraId="158D42F9" w14:textId="2347880E" w:rsidR="009E2423" w:rsidRPr="00B2630E" w:rsidRDefault="00BE47E5" w:rsidP="00714B64">
      <w:pPr>
        <w:tabs>
          <w:tab w:val="left" w:pos="1701"/>
          <w:tab w:val="right" w:pos="9639"/>
        </w:tabs>
        <w:spacing w:after="240"/>
        <w:textAlignment w:val="auto"/>
        <w:rPr>
          <w:rFonts w:ascii="Arial" w:eastAsia="MS Mincho" w:hAnsi="Arial" w:cs="Arial"/>
          <w:b/>
          <w:sz w:val="24"/>
          <w:szCs w:val="24"/>
          <w:lang w:val="de-DE" w:eastAsia="en-US"/>
        </w:rPr>
      </w:pPr>
      <w:r>
        <w:rPr>
          <w:rFonts w:ascii="Arial" w:eastAsia="MS Mincho" w:hAnsi="Arial" w:cs="Arial"/>
          <w:b/>
          <w:sz w:val="24"/>
          <w:lang w:eastAsia="en-US"/>
        </w:rPr>
        <w:t>Bengaluru</w:t>
      </w:r>
      <w:r w:rsidRPr="00BE47E5">
        <w:rPr>
          <w:rFonts w:ascii="Arial" w:eastAsia="MS Mincho" w:hAnsi="Arial" w:cs="Arial"/>
          <w:b/>
          <w:sz w:val="24"/>
          <w:lang w:eastAsia="en-US"/>
        </w:rPr>
        <w:t>, I</w:t>
      </w:r>
      <w:r w:rsidR="00CE4020">
        <w:rPr>
          <w:rFonts w:ascii="Arial" w:eastAsia="MS Mincho" w:hAnsi="Arial" w:cs="Arial"/>
          <w:b/>
          <w:sz w:val="24"/>
          <w:lang w:eastAsia="en-US"/>
        </w:rPr>
        <w:t>ndia</w:t>
      </w:r>
      <w:r>
        <w:rPr>
          <w:rFonts w:ascii="Arial" w:eastAsia="MS Mincho" w:hAnsi="Arial" w:cs="Arial"/>
          <w:b/>
          <w:sz w:val="24"/>
          <w:lang w:eastAsia="en-US"/>
        </w:rPr>
        <w:t>, Aug</w:t>
      </w:r>
      <w:r w:rsidR="001D752F">
        <w:rPr>
          <w:rFonts w:ascii="Arial" w:eastAsia="MS Mincho" w:hAnsi="Arial" w:cs="Arial"/>
          <w:b/>
          <w:sz w:val="24"/>
          <w:lang w:eastAsia="en-US"/>
        </w:rPr>
        <w:t xml:space="preserve">. </w:t>
      </w:r>
      <w:r>
        <w:rPr>
          <w:rFonts w:ascii="Arial" w:eastAsia="MS Mincho" w:hAnsi="Arial" w:cs="Arial"/>
          <w:b/>
          <w:sz w:val="24"/>
          <w:lang w:eastAsia="en-US"/>
        </w:rPr>
        <w:t>25</w:t>
      </w:r>
      <w:r w:rsidR="003711E5" w:rsidRPr="003711E5">
        <w:rPr>
          <w:rFonts w:ascii="Arial" w:eastAsia="MS Mincho" w:hAnsi="Arial" w:cs="Arial"/>
          <w:b/>
          <w:sz w:val="24"/>
          <w:vertAlign w:val="superscript"/>
          <w:lang w:eastAsia="en-US"/>
        </w:rPr>
        <w:t>th</w:t>
      </w:r>
      <w:r w:rsidR="003711E5">
        <w:rPr>
          <w:rFonts w:ascii="Arial" w:eastAsia="MS Mincho" w:hAnsi="Arial" w:cs="Arial"/>
          <w:b/>
          <w:sz w:val="24"/>
          <w:lang w:eastAsia="en-US"/>
        </w:rPr>
        <w:t xml:space="preserve"> </w:t>
      </w:r>
      <w:r w:rsidR="001D752F">
        <w:rPr>
          <w:rFonts w:ascii="Arial" w:eastAsia="MS Mincho" w:hAnsi="Arial" w:cs="Arial"/>
          <w:b/>
          <w:sz w:val="24"/>
          <w:lang w:eastAsia="en-US"/>
        </w:rPr>
        <w:t xml:space="preserve">– </w:t>
      </w:r>
      <w:r w:rsidR="006846C7">
        <w:rPr>
          <w:rFonts w:ascii="Arial" w:eastAsia="MS Mincho" w:hAnsi="Arial" w:cs="Arial"/>
          <w:b/>
          <w:sz w:val="24"/>
          <w:lang w:eastAsia="en-US"/>
        </w:rPr>
        <w:t>2</w:t>
      </w:r>
      <w:r>
        <w:rPr>
          <w:rFonts w:ascii="Arial" w:eastAsia="MS Mincho" w:hAnsi="Arial" w:cs="Arial"/>
          <w:b/>
          <w:sz w:val="24"/>
          <w:lang w:eastAsia="en-US"/>
        </w:rPr>
        <w:t>9</w:t>
      </w:r>
      <w:r>
        <w:rPr>
          <w:rFonts w:ascii="Arial" w:eastAsia="MS Mincho" w:hAnsi="Arial" w:cs="Arial"/>
          <w:b/>
          <w:sz w:val="24"/>
          <w:vertAlign w:val="superscript"/>
          <w:lang w:eastAsia="en-US"/>
        </w:rPr>
        <w:t>th</w:t>
      </w:r>
      <w:r w:rsidR="0045094E">
        <w:rPr>
          <w:rFonts w:ascii="Arial" w:eastAsia="MS Mincho" w:hAnsi="Arial" w:cs="Arial"/>
          <w:b/>
          <w:sz w:val="24"/>
          <w:lang w:eastAsia="en-US"/>
        </w:rPr>
        <w:t>, 2025</w:t>
      </w:r>
    </w:p>
    <w:p w14:paraId="79EC0D03" w14:textId="4F64919A"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06847">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w:t>
      </w:r>
      <w:r w:rsidR="006D0A9A">
        <w:rPr>
          <w:rFonts w:ascii="Arial" w:eastAsia="MS Mincho" w:hAnsi="Arial" w:cs="Arial"/>
          <w:b/>
          <w:sz w:val="24"/>
          <w:szCs w:val="24"/>
          <w:lang w:eastAsia="en-US"/>
        </w:rPr>
        <w:t>13</w:t>
      </w:r>
      <w:r w:rsidR="00A45D59">
        <w:rPr>
          <w:rFonts w:ascii="Arial" w:eastAsia="MS Mincho" w:hAnsi="Arial" w:cs="Arial"/>
          <w:b/>
          <w:sz w:val="24"/>
          <w:szCs w:val="24"/>
          <w:lang w:eastAsia="en-US"/>
        </w:rPr>
        <w:t>.</w:t>
      </w:r>
      <w:r w:rsidR="002E703D">
        <w:rPr>
          <w:rFonts w:ascii="Arial" w:eastAsia="MS Mincho" w:hAnsi="Arial" w:cs="Arial"/>
          <w:b/>
          <w:sz w:val="24"/>
          <w:szCs w:val="24"/>
          <w:lang w:eastAsia="en-US"/>
        </w:rPr>
        <w:t>3</w:t>
      </w:r>
    </w:p>
    <w:p w14:paraId="6FBC28EB" w14:textId="6032B203"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D06847">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13E3FA9A"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D06847">
        <w:rPr>
          <w:rFonts w:ascii="Arial" w:eastAsia="MS Mincho" w:hAnsi="Arial" w:cs="Arial"/>
          <w:b/>
          <w:sz w:val="24"/>
          <w:szCs w:val="24"/>
          <w:lang w:eastAsia="en-US"/>
        </w:rPr>
        <w:t xml:space="preserve"> </w:t>
      </w:r>
      <w:r w:rsidR="006D0A9A" w:rsidRPr="006D0A9A">
        <w:rPr>
          <w:rFonts w:ascii="Arial" w:eastAsia="MS Mincho" w:hAnsi="Arial" w:cs="Arial"/>
          <w:b/>
          <w:sz w:val="24"/>
          <w:szCs w:val="24"/>
          <w:lang w:eastAsia="en-US"/>
        </w:rPr>
        <w:t>Control Plane Procedures for Multi-hop Relay</w:t>
      </w:r>
    </w:p>
    <w:p w14:paraId="1DE0D580" w14:textId="2C11B3CC"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D06847">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Heading1"/>
        <w:rPr>
          <w:rFonts w:eastAsia="SimSun"/>
          <w:lang w:eastAsia="zh-CN"/>
        </w:rPr>
      </w:pPr>
      <w:r>
        <w:rPr>
          <w:rFonts w:eastAsia="SimSun"/>
          <w:lang w:eastAsia="zh-CN"/>
        </w:rPr>
        <w:t>1</w:t>
      </w:r>
      <w:r>
        <w:rPr>
          <w:rFonts w:eastAsia="SimSun"/>
          <w:lang w:eastAsia="zh-CN"/>
        </w:rPr>
        <w:tab/>
        <w:t>Introduction</w:t>
      </w:r>
    </w:p>
    <w:p w14:paraId="5658C81E" w14:textId="3AB2AE5E" w:rsidR="005357D9" w:rsidRDefault="001B3314" w:rsidP="0049417F">
      <w:pPr>
        <w:jc w:val="both"/>
        <w:rPr>
          <w:rFonts w:eastAsia="DengXian"/>
          <w:lang w:eastAsia="zh-CN"/>
        </w:rPr>
      </w:pPr>
      <w:r>
        <w:rPr>
          <w:rFonts w:eastAsia="DengXian"/>
          <w:lang w:eastAsia="zh-CN"/>
        </w:rPr>
        <w:t xml:space="preserve">In RAN2 </w:t>
      </w:r>
      <w:r>
        <w:rPr>
          <w:rFonts w:eastAsia="DengXian" w:hint="eastAsia"/>
          <w:lang w:eastAsia="zh-CN"/>
        </w:rPr>
        <w:t>#</w:t>
      </w:r>
      <w:r w:rsidR="00BE47E5">
        <w:rPr>
          <w:rFonts w:eastAsia="DengXian"/>
          <w:lang w:eastAsia="zh-CN"/>
        </w:rPr>
        <w:t>130</w:t>
      </w:r>
      <w:r>
        <w:rPr>
          <w:rFonts w:eastAsia="DengXian"/>
          <w:lang w:eastAsia="zh-CN"/>
        </w:rPr>
        <w:t xml:space="preserve"> meeting, good </w:t>
      </w:r>
      <w:r w:rsidR="002179B1">
        <w:rPr>
          <w:rFonts w:eastAsia="DengXian" w:hint="eastAsia"/>
          <w:lang w:eastAsia="zh-CN"/>
        </w:rPr>
        <w:t>progress</w:t>
      </w:r>
      <w:r>
        <w:rPr>
          <w:rFonts w:eastAsia="DengXian"/>
          <w:lang w:eastAsia="zh-CN"/>
        </w:rPr>
        <w:t xml:space="preserve"> </w:t>
      </w:r>
      <w:r w:rsidR="00424A9F">
        <w:rPr>
          <w:rFonts w:eastAsia="DengXian"/>
          <w:lang w:eastAsia="zh-CN"/>
        </w:rPr>
        <w:t xml:space="preserve">was made </w:t>
      </w:r>
      <w:r>
        <w:rPr>
          <w:rFonts w:eastAsia="DengXian"/>
          <w:lang w:eastAsia="zh-CN"/>
        </w:rPr>
        <w:t>on the control plan procedures for multi-hop relay</w:t>
      </w:r>
      <w:r w:rsidR="002179B1">
        <w:rPr>
          <w:rFonts w:eastAsia="DengXian"/>
          <w:lang w:eastAsia="zh-CN"/>
        </w:rPr>
        <w:t>,</w:t>
      </w:r>
      <w:r>
        <w:rPr>
          <w:rFonts w:eastAsia="DengXian"/>
          <w:lang w:eastAsia="zh-CN"/>
        </w:rPr>
        <w:t xml:space="preserve"> and </w:t>
      </w:r>
      <w:r w:rsidR="00432A03">
        <w:rPr>
          <w:rFonts w:eastAsia="DengXian"/>
          <w:lang w:eastAsia="zh-CN"/>
        </w:rPr>
        <w:t xml:space="preserve">the following agreements </w:t>
      </w:r>
      <w:r w:rsidR="00424A9F">
        <w:rPr>
          <w:rFonts w:eastAsia="DengXian"/>
          <w:lang w:eastAsia="zh-CN"/>
        </w:rPr>
        <w:t xml:space="preserve">were reached </w:t>
      </w:r>
      <w:r w:rsidR="00BE47E5">
        <w:rPr>
          <w:rFonts w:eastAsia="DengXian"/>
          <w:lang w:eastAsia="zh-CN"/>
        </w:rPr>
        <w:t>as shown below</w:t>
      </w:r>
      <w:r w:rsidR="00432A03">
        <w:rPr>
          <w:rFonts w:eastAsia="DengXian"/>
          <w:lang w:eastAsia="zh-CN"/>
        </w:rPr>
        <w:t xml:space="preserve">. </w:t>
      </w:r>
    </w:p>
    <w:p w14:paraId="7C9C0F56" w14:textId="3C28F0DF" w:rsidR="003A109A" w:rsidRDefault="00BE47E5" w:rsidP="003A109A">
      <w:pPr>
        <w:widowControl w:val="0"/>
        <w:spacing w:after="0"/>
        <w:jc w:val="both"/>
        <w:rPr>
          <w:rFonts w:eastAsia="DengXian"/>
          <w:lang w:eastAsia="zh-CN"/>
        </w:rPr>
      </w:pPr>
      <w:r>
        <w:rPr>
          <w:rFonts w:eastAsia="DengXian"/>
          <w:b/>
          <w:lang w:eastAsia="zh-CN"/>
        </w:rPr>
        <w:t>RAN2#130</w:t>
      </w:r>
      <w:r w:rsidR="00F44ECF">
        <w:rPr>
          <w:rFonts w:eastAsia="DengXian"/>
          <w:b/>
          <w:lang w:eastAsia="zh-CN"/>
        </w:rPr>
        <w:t xml:space="preserve"> meeting</w:t>
      </w:r>
      <w:r w:rsidR="003A109A" w:rsidRPr="00D91528">
        <w:rPr>
          <w:rFonts w:eastAsia="DengXian"/>
          <w:b/>
          <w:lang w:eastAsia="zh-CN"/>
        </w:rPr>
        <w:t xml:space="preserve"> agreements</w:t>
      </w:r>
      <w:r w:rsidR="00C61B81">
        <w:rPr>
          <w:rFonts w:eastAsia="DengXian"/>
          <w:b/>
          <w:lang w:eastAsia="zh-CN"/>
        </w:rPr>
        <w:t xml:space="preserve"> [1]</w:t>
      </w:r>
      <w:r w:rsidR="003A109A">
        <w:rPr>
          <w:rFonts w:eastAsia="DengXian" w:hint="eastAsia"/>
          <w:b/>
          <w:lang w:eastAsia="zh-CN"/>
        </w:rPr>
        <w:t>:</w:t>
      </w:r>
    </w:p>
    <w:tbl>
      <w:tblPr>
        <w:tblStyle w:val="TableGrid"/>
        <w:tblpPr w:leftFromText="180" w:rightFromText="180" w:vertAnchor="text" w:horzAnchor="margin" w:tblpY="115"/>
        <w:tblW w:w="0" w:type="auto"/>
        <w:tblLook w:val="04A0" w:firstRow="1" w:lastRow="0" w:firstColumn="1" w:lastColumn="0" w:noHBand="0" w:noVBand="1"/>
      </w:tblPr>
      <w:tblGrid>
        <w:gridCol w:w="9631"/>
      </w:tblGrid>
      <w:tr w:rsidR="003A109A" w:rsidRPr="00D91528" w14:paraId="5BD0EF29" w14:textId="77777777" w:rsidTr="00BE47E5">
        <w:trPr>
          <w:trHeight w:val="2967"/>
        </w:trPr>
        <w:tc>
          <w:tcPr>
            <w:tcW w:w="9631" w:type="dxa"/>
          </w:tcPr>
          <w:p w14:paraId="47E2550C" w14:textId="2BBF1184" w:rsidR="003A109A" w:rsidRPr="00432A03" w:rsidRDefault="00432A03" w:rsidP="00432A03">
            <w:pPr>
              <w:widowControl w:val="0"/>
              <w:spacing w:after="60"/>
              <w:jc w:val="both"/>
              <w:rPr>
                <w:b/>
                <w:u w:val="single"/>
              </w:rPr>
            </w:pPr>
            <w:r w:rsidRPr="00432A03">
              <w:rPr>
                <w:b/>
                <w:u w:val="single"/>
              </w:rPr>
              <w:t>Agreements on</w:t>
            </w:r>
            <w:r w:rsidR="00D2586A">
              <w:rPr>
                <w:b/>
                <w:u w:val="single"/>
              </w:rPr>
              <w:t xml:space="preserve"> baseline</w:t>
            </w:r>
            <w:r w:rsidRPr="00432A03">
              <w:rPr>
                <w:b/>
                <w:u w:val="single"/>
              </w:rPr>
              <w:t xml:space="preserve"> Control Plane </w:t>
            </w:r>
            <w:r w:rsidR="00D2586A">
              <w:rPr>
                <w:b/>
                <w:u w:val="single"/>
              </w:rPr>
              <w:t>design</w:t>
            </w:r>
            <w:r w:rsidRPr="00432A03">
              <w:rPr>
                <w:b/>
                <w:u w:val="single"/>
              </w:rPr>
              <w:t>:</w:t>
            </w:r>
          </w:p>
          <w:p w14:paraId="294F9E16" w14:textId="77777777" w:rsidR="00BE47E5" w:rsidRPr="00BE47E5" w:rsidRDefault="00BE47E5" w:rsidP="00BE47E5">
            <w:pPr>
              <w:widowControl w:val="0"/>
              <w:spacing w:after="60"/>
              <w:ind w:left="288"/>
              <w:jc w:val="both"/>
              <w:rPr>
                <w:rFonts w:eastAsia="DengXian"/>
                <w:lang w:eastAsia="zh-CN"/>
              </w:rPr>
            </w:pPr>
            <w:r w:rsidRPr="00BE47E5">
              <w:rPr>
                <w:rFonts w:eastAsia="DengXian"/>
                <w:lang w:eastAsia="zh-CN"/>
              </w:rPr>
              <w:t>Do not pursue fast forwarding.</w:t>
            </w:r>
          </w:p>
          <w:p w14:paraId="6E707F64" w14:textId="77777777" w:rsidR="00BE47E5" w:rsidRPr="00BE47E5" w:rsidRDefault="00BE47E5" w:rsidP="00BE47E5">
            <w:pPr>
              <w:widowControl w:val="0"/>
              <w:spacing w:after="60"/>
              <w:ind w:left="288"/>
              <w:jc w:val="both"/>
              <w:rPr>
                <w:rFonts w:eastAsia="DengXian"/>
                <w:lang w:eastAsia="zh-CN"/>
              </w:rPr>
            </w:pPr>
            <w:r w:rsidRPr="00BE47E5">
              <w:rPr>
                <w:rFonts w:eastAsia="DengXian"/>
                <w:lang w:eastAsia="zh-CN"/>
              </w:rPr>
              <w:t>Continue during this meeting to discuss including the RRC state in relay discovery, including:</w:t>
            </w:r>
          </w:p>
          <w:p w14:paraId="6CD41184" w14:textId="77777777" w:rsidR="00BE47E5" w:rsidRPr="00BE47E5" w:rsidRDefault="00BE47E5" w:rsidP="00BE47E5">
            <w:pPr>
              <w:widowControl w:val="0"/>
              <w:spacing w:after="60"/>
              <w:ind w:left="288"/>
              <w:jc w:val="both"/>
              <w:rPr>
                <w:rFonts w:eastAsia="DengXian"/>
                <w:lang w:eastAsia="zh-CN"/>
              </w:rPr>
            </w:pPr>
            <w:r w:rsidRPr="00BE47E5">
              <w:rPr>
                <w:rFonts w:eastAsia="DengXian"/>
                <w:lang w:eastAsia="zh-CN"/>
              </w:rPr>
              <w:t xml:space="preserve">- </w:t>
            </w:r>
            <w:r w:rsidRPr="00BE47E5">
              <w:rPr>
                <w:rFonts w:eastAsia="DengXian"/>
                <w:lang w:eastAsia="zh-CN"/>
              </w:rPr>
              <w:tab/>
              <w:t>Spec impact to capture it in the RRC container</w:t>
            </w:r>
          </w:p>
          <w:p w14:paraId="1EB0EE44" w14:textId="77777777" w:rsidR="00BE47E5" w:rsidRPr="00BE47E5" w:rsidRDefault="00BE47E5" w:rsidP="00BE47E5">
            <w:pPr>
              <w:widowControl w:val="0"/>
              <w:spacing w:after="60"/>
              <w:ind w:left="288"/>
              <w:jc w:val="both"/>
              <w:rPr>
                <w:rFonts w:eastAsia="DengXian"/>
                <w:lang w:eastAsia="zh-CN"/>
              </w:rPr>
            </w:pPr>
            <w:r w:rsidRPr="00BE47E5">
              <w:rPr>
                <w:rFonts w:eastAsia="DengXian"/>
                <w:lang w:eastAsia="zh-CN"/>
              </w:rPr>
              <w:t>-</w:t>
            </w:r>
            <w:r w:rsidRPr="00BE47E5">
              <w:rPr>
                <w:rFonts w:eastAsia="DengXian"/>
                <w:lang w:eastAsia="zh-CN"/>
              </w:rPr>
              <w:tab/>
              <w:t>Implications for (re)selection procedure</w:t>
            </w:r>
          </w:p>
          <w:p w14:paraId="388732B8" w14:textId="04B15D2E" w:rsidR="00432A03" w:rsidRDefault="00BE47E5" w:rsidP="00BE47E5">
            <w:pPr>
              <w:widowControl w:val="0"/>
              <w:spacing w:after="60"/>
              <w:ind w:left="288"/>
              <w:jc w:val="both"/>
              <w:rPr>
                <w:rFonts w:eastAsia="DengXian"/>
                <w:lang w:eastAsia="zh-CN"/>
              </w:rPr>
            </w:pPr>
            <w:r w:rsidRPr="00BE47E5">
              <w:rPr>
                <w:rFonts w:eastAsia="DengXian"/>
                <w:lang w:eastAsia="zh-CN"/>
              </w:rPr>
              <w:t>Continue discussion of whether/how to extend timers.</w:t>
            </w:r>
          </w:p>
          <w:p w14:paraId="3E213E63" w14:textId="77777777" w:rsidR="00BE47E5" w:rsidRDefault="00BE47E5" w:rsidP="00BE47E5">
            <w:pPr>
              <w:widowControl w:val="0"/>
              <w:spacing w:after="60"/>
              <w:ind w:left="288"/>
              <w:jc w:val="both"/>
              <w:rPr>
                <w:rFonts w:eastAsia="DengXian"/>
                <w:lang w:eastAsia="zh-CN"/>
              </w:rPr>
            </w:pPr>
          </w:p>
          <w:p w14:paraId="2E5069C3" w14:textId="07244935" w:rsidR="00BE47E5" w:rsidRPr="00BE47E5" w:rsidRDefault="00BE47E5" w:rsidP="00BE47E5">
            <w:pPr>
              <w:widowControl w:val="0"/>
              <w:spacing w:after="60"/>
              <w:ind w:left="288"/>
              <w:jc w:val="both"/>
              <w:rPr>
                <w:rFonts w:eastAsia="DengXian"/>
                <w:lang w:eastAsia="zh-CN"/>
              </w:rPr>
            </w:pPr>
            <w:r w:rsidRPr="00BE47E5">
              <w:rPr>
                <w:rFonts w:eastAsia="DengXian"/>
                <w:lang w:eastAsia="zh-CN"/>
              </w:rPr>
              <w:t>The Relay UE includes an indication of whether it is RRC_CONNECTED in the discovery message RRC container.  As a baseline, remote UE relay (re)selection behaviour based on this information is left to implementation, and it can be discussed in spec implementation/maintenance if some guidance is needed.  No SA2 spec impact is expected.</w:t>
            </w:r>
          </w:p>
          <w:p w14:paraId="3617BD7E" w14:textId="5DF617E9" w:rsidR="00BE47E5" w:rsidRDefault="00BE47E5" w:rsidP="00BE47E5">
            <w:pPr>
              <w:widowControl w:val="0"/>
              <w:spacing w:after="60"/>
              <w:ind w:left="288"/>
              <w:jc w:val="both"/>
              <w:rPr>
                <w:rFonts w:eastAsia="DengXian"/>
                <w:lang w:eastAsia="zh-CN"/>
              </w:rPr>
            </w:pPr>
            <w:r w:rsidRPr="00BE47E5">
              <w:rPr>
                <w:rFonts w:eastAsia="DengXian"/>
                <w:lang w:eastAsia="zh-CN"/>
              </w:rPr>
              <w:t>Companies are asked to confirm with SA2 colleagues if there is any concern with a candidate first relay UE sending the RRC container with its own information.</w:t>
            </w:r>
          </w:p>
          <w:p w14:paraId="47CD4EBC" w14:textId="77777777" w:rsidR="00BE47E5" w:rsidRDefault="00BE47E5" w:rsidP="00BE47E5">
            <w:pPr>
              <w:widowControl w:val="0"/>
              <w:spacing w:after="60"/>
              <w:ind w:left="288"/>
              <w:jc w:val="both"/>
              <w:rPr>
                <w:rFonts w:eastAsia="DengXian"/>
                <w:lang w:eastAsia="zh-CN"/>
              </w:rPr>
            </w:pPr>
          </w:p>
          <w:p w14:paraId="23506336" w14:textId="35274224" w:rsidR="00BE47E5" w:rsidRDefault="00BE47E5" w:rsidP="00BE47E5">
            <w:pPr>
              <w:widowControl w:val="0"/>
              <w:spacing w:after="60"/>
              <w:ind w:left="288"/>
              <w:jc w:val="both"/>
              <w:rPr>
                <w:rFonts w:eastAsia="DengXian"/>
                <w:lang w:eastAsia="zh-CN"/>
              </w:rPr>
            </w:pPr>
            <w:r w:rsidRPr="00BE47E5">
              <w:rPr>
                <w:rFonts w:eastAsia="DengXian"/>
                <w:lang w:eastAsia="zh-CN"/>
              </w:rPr>
              <w:t>Extend the T300, T301 and T319 timers for multi-hop U2N relay operation.  The UE and gNB multiply the signalled timer value by the hop count.</w:t>
            </w:r>
          </w:p>
          <w:p w14:paraId="42C983AD" w14:textId="1DF14C83" w:rsidR="00441659" w:rsidRPr="00432A03" w:rsidRDefault="00441659" w:rsidP="00441659">
            <w:pPr>
              <w:widowControl w:val="0"/>
              <w:spacing w:after="60"/>
              <w:jc w:val="both"/>
              <w:rPr>
                <w:b/>
                <w:u w:val="single"/>
              </w:rPr>
            </w:pPr>
            <w:r w:rsidRPr="00432A03">
              <w:rPr>
                <w:b/>
                <w:u w:val="single"/>
              </w:rPr>
              <w:t>Agreements</w:t>
            </w:r>
            <w:r>
              <w:rPr>
                <w:b/>
                <w:u w:val="single"/>
              </w:rPr>
              <w:t xml:space="preserve"> on SRAP</w:t>
            </w:r>
            <w:r w:rsidRPr="00432A03">
              <w:rPr>
                <w:b/>
                <w:u w:val="single"/>
              </w:rPr>
              <w:t>:</w:t>
            </w:r>
          </w:p>
          <w:p w14:paraId="2EE4B714" w14:textId="5102CE02" w:rsidR="00B94E61" w:rsidRDefault="00BE47E5" w:rsidP="00D2586A">
            <w:pPr>
              <w:widowControl w:val="0"/>
              <w:spacing w:after="60"/>
              <w:ind w:left="288"/>
              <w:jc w:val="both"/>
              <w:rPr>
                <w:rFonts w:eastAsia="DengXian"/>
                <w:lang w:eastAsia="zh-CN"/>
              </w:rPr>
            </w:pPr>
            <w:r w:rsidRPr="00BE47E5">
              <w:rPr>
                <w:rFonts w:eastAsia="DengXian"/>
                <w:lang w:eastAsia="zh-CN"/>
              </w:rPr>
              <w:t>Do not implement reflective bearer mapping in the running CR(s) now; interested companies are asked to converge a single detailed TP for final go/no-go decision next meeting.</w:t>
            </w:r>
          </w:p>
          <w:p w14:paraId="7C6487C2" w14:textId="77777777" w:rsidR="00FB45FE" w:rsidRDefault="00FB45FE" w:rsidP="00D2586A">
            <w:pPr>
              <w:widowControl w:val="0"/>
              <w:spacing w:after="60"/>
              <w:ind w:left="288"/>
              <w:jc w:val="both"/>
              <w:rPr>
                <w:rFonts w:eastAsia="DengXian"/>
                <w:lang w:eastAsia="zh-CN"/>
              </w:rPr>
            </w:pPr>
          </w:p>
          <w:p w14:paraId="5590A2E7" w14:textId="4B82A23C" w:rsidR="00BE47E5" w:rsidRPr="00432A03" w:rsidRDefault="00BE47E5" w:rsidP="00BE47E5">
            <w:pPr>
              <w:widowControl w:val="0"/>
              <w:spacing w:after="60"/>
              <w:jc w:val="both"/>
              <w:rPr>
                <w:b/>
                <w:u w:val="single"/>
              </w:rPr>
            </w:pPr>
            <w:r w:rsidRPr="00432A03">
              <w:rPr>
                <w:b/>
                <w:u w:val="single"/>
              </w:rPr>
              <w:t>Agreements</w:t>
            </w:r>
            <w:r>
              <w:rPr>
                <w:b/>
                <w:u w:val="single"/>
              </w:rPr>
              <w:t xml:space="preserve"> on system information</w:t>
            </w:r>
            <w:r w:rsidRPr="00432A03">
              <w:rPr>
                <w:b/>
                <w:u w:val="single"/>
              </w:rPr>
              <w:t>:</w:t>
            </w:r>
          </w:p>
          <w:p w14:paraId="1F022EF9" w14:textId="77777777" w:rsidR="00BE47E5" w:rsidRPr="00BE47E5" w:rsidRDefault="00BE47E5" w:rsidP="00BE47E5">
            <w:pPr>
              <w:widowControl w:val="0"/>
              <w:spacing w:after="60"/>
              <w:ind w:left="288"/>
              <w:jc w:val="both"/>
              <w:rPr>
                <w:rFonts w:eastAsia="DengXian"/>
                <w:lang w:eastAsia="zh-CN"/>
              </w:rPr>
            </w:pPr>
            <w:r w:rsidRPr="00BE47E5">
              <w:rPr>
                <w:rFonts w:eastAsia="DengXian"/>
                <w:lang w:eastAsia="zh-CN"/>
              </w:rPr>
              <w:t>There is no remote UE ID in SIB request or SIB delivery, i.e. RemoteUEInformationSidelink and UuMessageTransferSidelink.</w:t>
            </w:r>
          </w:p>
          <w:p w14:paraId="26A27EAB" w14:textId="77777777" w:rsidR="00BE47E5" w:rsidRDefault="00BE47E5" w:rsidP="00BE47E5">
            <w:pPr>
              <w:widowControl w:val="0"/>
              <w:spacing w:after="60"/>
              <w:ind w:left="288"/>
              <w:jc w:val="both"/>
              <w:rPr>
                <w:rFonts w:eastAsia="DengXian"/>
                <w:lang w:eastAsia="zh-CN"/>
              </w:rPr>
            </w:pPr>
            <w:r w:rsidRPr="00BE47E5">
              <w:rPr>
                <w:rFonts w:eastAsia="DengXian"/>
                <w:lang w:eastAsia="zh-CN"/>
              </w:rPr>
              <w:t>In-coverage intermediate relay UE in IDLE/INACTIVE is allowed to acquire SIB broadcast by the last relay UE’s serving cell via Uu interface directly for it’s own concerned SIB.</w:t>
            </w:r>
          </w:p>
          <w:p w14:paraId="75F4547D" w14:textId="77777777" w:rsidR="00BE47E5" w:rsidRPr="00BE47E5" w:rsidRDefault="00BE47E5" w:rsidP="00BE47E5">
            <w:pPr>
              <w:widowControl w:val="0"/>
              <w:spacing w:after="60"/>
              <w:ind w:left="288"/>
              <w:jc w:val="both"/>
              <w:rPr>
                <w:rFonts w:eastAsia="DengXian"/>
                <w:lang w:eastAsia="zh-CN"/>
              </w:rPr>
            </w:pPr>
            <w:r w:rsidRPr="00BE47E5">
              <w:rPr>
                <w:rFonts w:eastAsia="DengXian"/>
                <w:lang w:eastAsia="zh-CN"/>
              </w:rPr>
              <w:t>For the SIB requested by child UE, if it is also the concerned SIB of intermediate relay UE, in-coverage intermediate relay UE in IDLE/INACTIVE is allowed to acquire such SIB broadcast by the last relay UE’s serving cell via Uu interface directly.</w:t>
            </w:r>
          </w:p>
          <w:p w14:paraId="124C5DC8" w14:textId="77777777" w:rsidR="00BE47E5" w:rsidRDefault="00BE47E5" w:rsidP="00BE47E5">
            <w:pPr>
              <w:widowControl w:val="0"/>
              <w:spacing w:after="60"/>
              <w:ind w:left="288"/>
              <w:jc w:val="both"/>
              <w:rPr>
                <w:rFonts w:eastAsia="DengXian"/>
                <w:lang w:eastAsia="zh-CN"/>
              </w:rPr>
            </w:pPr>
            <w:r w:rsidRPr="00BE47E5">
              <w:rPr>
                <w:rFonts w:eastAsia="DengXian"/>
                <w:lang w:eastAsia="zh-CN"/>
              </w:rPr>
              <w:t>For the SIB requested by child UE, if it is NOT the concerned SIB of intermediate relay UE, regarding in-coverage intermediate relay UE in IDLE/INACTIVE is allowed to acquire such SIB broadcast by the last relay UE’s serving cell via Uu interface directly.</w:t>
            </w:r>
          </w:p>
          <w:p w14:paraId="2C339D8A" w14:textId="77777777" w:rsidR="00BE47E5" w:rsidRPr="00BE47E5" w:rsidRDefault="00BE47E5" w:rsidP="00BE47E5">
            <w:pPr>
              <w:widowControl w:val="0"/>
              <w:spacing w:after="60"/>
              <w:ind w:left="288"/>
              <w:jc w:val="both"/>
              <w:rPr>
                <w:rFonts w:eastAsia="DengXian"/>
                <w:lang w:eastAsia="zh-CN"/>
              </w:rPr>
            </w:pPr>
            <w:r w:rsidRPr="00BE47E5">
              <w:rPr>
                <w:rFonts w:eastAsia="DengXian"/>
                <w:lang w:eastAsia="zh-CN"/>
              </w:rPr>
              <w:t>Below b), c), and e) are applied also in IDLE/INACTIVE states for intermediate relay UE without additional specification change.</w:t>
            </w:r>
          </w:p>
          <w:p w14:paraId="532F8030" w14:textId="77777777" w:rsidR="00BE47E5" w:rsidRPr="00BE47E5" w:rsidRDefault="00BE47E5" w:rsidP="00BE47E5">
            <w:pPr>
              <w:widowControl w:val="0"/>
              <w:spacing w:after="60"/>
              <w:ind w:left="288"/>
              <w:jc w:val="both"/>
              <w:rPr>
                <w:rFonts w:eastAsia="DengXian"/>
                <w:lang w:eastAsia="zh-CN"/>
              </w:rPr>
            </w:pPr>
            <w:r w:rsidRPr="00BE47E5">
              <w:rPr>
                <w:rFonts w:eastAsia="DengXian"/>
                <w:lang w:eastAsia="zh-CN"/>
              </w:rPr>
              <w:t>The intermediate relay UE can send SI (e.g., in UuMessageTransferSidelink) to a child node:</w:t>
            </w:r>
          </w:p>
          <w:p w14:paraId="60558F19" w14:textId="77777777" w:rsidR="00BE47E5" w:rsidRPr="00BE47E5" w:rsidRDefault="00BE47E5" w:rsidP="00BE47E5">
            <w:pPr>
              <w:widowControl w:val="0"/>
              <w:spacing w:after="60"/>
              <w:ind w:left="288"/>
              <w:jc w:val="both"/>
              <w:rPr>
                <w:rFonts w:eastAsia="DengXian"/>
                <w:lang w:eastAsia="zh-CN"/>
              </w:rPr>
            </w:pPr>
            <w:r w:rsidRPr="00BE47E5">
              <w:rPr>
                <w:rFonts w:eastAsia="DengXian"/>
                <w:lang w:eastAsia="zh-CN"/>
              </w:rPr>
              <w:t>b)</w:t>
            </w:r>
            <w:r w:rsidRPr="00BE47E5">
              <w:rPr>
                <w:rFonts w:eastAsia="DengXian"/>
                <w:lang w:eastAsia="zh-CN"/>
              </w:rPr>
              <w:tab/>
              <w:t>Upon acquisition (from the network) of SI requested by a child node (intermediate relay or remote UE)</w:t>
            </w:r>
          </w:p>
          <w:p w14:paraId="4D5F8DDE" w14:textId="77777777" w:rsidR="00BE47E5" w:rsidRPr="00BE47E5" w:rsidRDefault="00BE47E5" w:rsidP="00BE47E5">
            <w:pPr>
              <w:widowControl w:val="0"/>
              <w:spacing w:after="60"/>
              <w:ind w:left="288"/>
              <w:jc w:val="both"/>
              <w:rPr>
                <w:rFonts w:eastAsia="DengXian"/>
                <w:lang w:eastAsia="zh-CN"/>
              </w:rPr>
            </w:pPr>
            <w:r w:rsidRPr="00BE47E5">
              <w:rPr>
                <w:rFonts w:eastAsia="DengXian"/>
                <w:lang w:eastAsia="zh-CN"/>
              </w:rPr>
              <w:t>c)</w:t>
            </w:r>
            <w:r w:rsidRPr="00BE47E5">
              <w:rPr>
                <w:rFonts w:eastAsia="DengXian"/>
                <w:lang w:eastAsia="zh-CN"/>
              </w:rPr>
              <w:tab/>
              <w:t xml:space="preserve">Upon receiving updated SIBs from the network which have been requested by a child node (intermediate relay </w:t>
            </w:r>
            <w:r w:rsidRPr="00BE47E5">
              <w:rPr>
                <w:rFonts w:eastAsia="DengXian"/>
                <w:lang w:eastAsia="zh-CN"/>
              </w:rPr>
              <w:lastRenderedPageBreak/>
              <w:t>or remote UE)</w:t>
            </w:r>
          </w:p>
          <w:p w14:paraId="65D26B0B" w14:textId="77777777" w:rsidR="00BE47E5" w:rsidRPr="00BE47E5" w:rsidRDefault="00BE47E5" w:rsidP="00BE47E5">
            <w:pPr>
              <w:widowControl w:val="0"/>
              <w:spacing w:after="60"/>
              <w:ind w:left="288"/>
              <w:jc w:val="both"/>
              <w:rPr>
                <w:rFonts w:eastAsia="DengXian"/>
                <w:lang w:eastAsia="zh-CN"/>
              </w:rPr>
            </w:pPr>
            <w:r w:rsidRPr="00BE47E5">
              <w:rPr>
                <w:rFonts w:eastAsia="DengXian"/>
                <w:lang w:eastAsia="zh-CN"/>
              </w:rPr>
              <w:t>e)</w:t>
            </w:r>
            <w:r w:rsidRPr="00BE47E5">
              <w:rPr>
                <w:rFonts w:eastAsia="DengXian"/>
                <w:lang w:eastAsia="zh-CN"/>
              </w:rPr>
              <w:tab/>
              <w:t>Upon receiving updated SIB1 from the network (as in Rel17)</w:t>
            </w:r>
          </w:p>
          <w:p w14:paraId="54616654" w14:textId="77777777" w:rsidR="00BE47E5" w:rsidRPr="00BE47E5" w:rsidRDefault="00BE47E5" w:rsidP="00BE47E5">
            <w:pPr>
              <w:widowControl w:val="0"/>
              <w:spacing w:after="60"/>
              <w:ind w:left="288"/>
              <w:jc w:val="both"/>
              <w:rPr>
                <w:rFonts w:eastAsia="DengXian"/>
                <w:lang w:eastAsia="zh-CN"/>
              </w:rPr>
            </w:pPr>
            <w:r w:rsidRPr="00BE47E5">
              <w:rPr>
                <w:rFonts w:eastAsia="DengXian"/>
                <w:lang w:eastAsia="zh-CN"/>
              </w:rPr>
              <w:t>For the SIB requested by child node, if the SIB has not been included in SIB request in parent link, if IDLE/INACTIVE intermediate relay UE obtain the requested SIB via Uu interface or unsolicited SIB1 forwarding and CAN respond SIB request of child UE, adopt legacy condition(“if the UE has SIB request information to provide”) to determine SIB request in parent link is needed or not.  Applicability of this legacy language to the multihop case to be documented in RRC.</w:t>
            </w:r>
          </w:p>
          <w:p w14:paraId="6EFC302C" w14:textId="379F7C7B" w:rsidR="00BE47E5" w:rsidRPr="003A109A" w:rsidRDefault="00BE47E5" w:rsidP="00BE47E5">
            <w:pPr>
              <w:widowControl w:val="0"/>
              <w:spacing w:after="60"/>
              <w:ind w:left="288"/>
              <w:jc w:val="both"/>
              <w:rPr>
                <w:rFonts w:eastAsia="DengXian"/>
                <w:lang w:eastAsia="zh-CN"/>
              </w:rPr>
            </w:pPr>
            <w:r w:rsidRPr="00BE47E5">
              <w:rPr>
                <w:rFonts w:eastAsia="DengXian"/>
                <w:lang w:eastAsia="zh-CN"/>
              </w:rPr>
              <w:t>Legacy condition “if the UE has SIB request information to provide” is enough, no additional specification change is needed to support  “when there is a change in the ability of the intermediate UE to receive SIB broadcast on Uu” (e.g., moving in/out of coverage) to initiate/cancel SI forwarding by the parent relay.</w:t>
            </w:r>
          </w:p>
        </w:tc>
      </w:tr>
    </w:tbl>
    <w:p w14:paraId="744BE7FB" w14:textId="77777777" w:rsidR="002179B1" w:rsidRDefault="002179B1" w:rsidP="002179B1">
      <w:pPr>
        <w:spacing w:after="0"/>
        <w:jc w:val="both"/>
      </w:pPr>
    </w:p>
    <w:p w14:paraId="6675632F" w14:textId="4C666F02" w:rsidR="003A109A" w:rsidRDefault="00BE47E5" w:rsidP="00F44ECF">
      <w:pPr>
        <w:jc w:val="both"/>
        <w:rPr>
          <w:rFonts w:eastAsia="DengXian"/>
          <w:lang w:eastAsia="zh-CN"/>
        </w:rPr>
      </w:pPr>
      <w:r>
        <w:t xml:space="preserve">Since the RAN2 131 meeting is </w:t>
      </w:r>
      <w:r w:rsidR="00424A9F">
        <w:t xml:space="preserve">the </w:t>
      </w:r>
      <w:r>
        <w:t xml:space="preserve">last meeting for </w:t>
      </w:r>
      <w:r w:rsidR="00424A9F">
        <w:t xml:space="preserve">this </w:t>
      </w:r>
      <w:r>
        <w:t>work item, i</w:t>
      </w:r>
      <w:r w:rsidR="002179B1">
        <w:t>n this paper, we</w:t>
      </w:r>
      <w:r w:rsidR="002179B1">
        <w:rPr>
          <w:rFonts w:eastAsia="DengXian"/>
          <w:lang w:eastAsia="zh-CN"/>
        </w:rPr>
        <w:t xml:space="preserve"> discuss </w:t>
      </w:r>
      <w:r>
        <w:rPr>
          <w:rFonts w:eastAsia="DengXian"/>
          <w:lang w:eastAsia="zh-CN"/>
        </w:rPr>
        <w:t>all</w:t>
      </w:r>
      <w:r w:rsidR="000D7A38">
        <w:rPr>
          <w:rFonts w:eastAsia="DengXian"/>
          <w:lang w:eastAsia="zh-CN"/>
        </w:rPr>
        <w:t xml:space="preserve"> the left</w:t>
      </w:r>
      <w:r w:rsidR="002179B1">
        <w:rPr>
          <w:rFonts w:eastAsia="DengXian"/>
          <w:lang w:eastAsia="zh-CN"/>
        </w:rPr>
        <w:t xml:space="preserve"> open issues</w:t>
      </w:r>
      <w:r w:rsidR="000D7A38">
        <w:rPr>
          <w:rFonts w:eastAsia="DengXian"/>
          <w:lang w:eastAsia="zh-CN"/>
        </w:rPr>
        <w:t xml:space="preserve"> and try to close them.</w:t>
      </w:r>
    </w:p>
    <w:p w14:paraId="44EC6038" w14:textId="77777777" w:rsidR="00F44ECF" w:rsidRDefault="00F44ECF" w:rsidP="00F44ECF">
      <w:pPr>
        <w:jc w:val="both"/>
        <w:rPr>
          <w:rFonts w:eastAsia="DengXian"/>
          <w:b/>
          <w:lang w:eastAsia="zh-CN"/>
        </w:rPr>
      </w:pPr>
    </w:p>
    <w:p w14:paraId="5BF636D5" w14:textId="3DEB8E8D" w:rsidR="00A8007E" w:rsidRPr="00A8007E" w:rsidRDefault="0060792F" w:rsidP="00A8007E">
      <w:pPr>
        <w:pStyle w:val="Heading1"/>
        <w:jc w:val="both"/>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131B17D1" w14:textId="0C9EA5E4" w:rsidR="008A4973" w:rsidRDefault="006B5AD0" w:rsidP="0006580B">
      <w:pPr>
        <w:pStyle w:val="Heading2"/>
        <w:numPr>
          <w:ilvl w:val="1"/>
          <w:numId w:val="38"/>
        </w:numPr>
        <w:rPr>
          <w:rFonts w:eastAsia="SimSun"/>
          <w:lang w:eastAsia="zh-CN"/>
        </w:rPr>
      </w:pPr>
      <w:r>
        <w:rPr>
          <w:rFonts w:eastAsia="SimSun"/>
          <w:lang w:eastAsia="zh-CN"/>
        </w:rPr>
        <w:t xml:space="preserve">Convert the working assumption </w:t>
      </w:r>
      <w:r w:rsidR="00C551DE">
        <w:rPr>
          <w:rFonts w:eastAsia="SimSun"/>
          <w:lang w:eastAsia="zh-CN"/>
        </w:rPr>
        <w:t>to agreement</w:t>
      </w:r>
    </w:p>
    <w:p w14:paraId="311F9C93" w14:textId="5A697726" w:rsidR="008A4973" w:rsidRDefault="00C551DE" w:rsidP="008A4973">
      <w:pPr>
        <w:rPr>
          <w:rFonts w:eastAsia="SimSun"/>
          <w:lang w:eastAsia="zh-CN"/>
        </w:rPr>
      </w:pPr>
      <w:r>
        <w:t>In RAN2 #130, the following working assumption was made:</w:t>
      </w:r>
    </w:p>
    <w:tbl>
      <w:tblPr>
        <w:tblStyle w:val="TableGrid"/>
        <w:tblW w:w="0" w:type="auto"/>
        <w:tblLook w:val="04A0" w:firstRow="1" w:lastRow="0" w:firstColumn="1" w:lastColumn="0" w:noHBand="0" w:noVBand="1"/>
      </w:tblPr>
      <w:tblGrid>
        <w:gridCol w:w="9631"/>
      </w:tblGrid>
      <w:tr w:rsidR="008A4973" w14:paraId="24F4BCE7" w14:textId="77777777" w:rsidTr="008A4973">
        <w:tc>
          <w:tcPr>
            <w:tcW w:w="9631" w:type="dxa"/>
          </w:tcPr>
          <w:p w14:paraId="1A8981C2" w14:textId="4361E2B4" w:rsidR="001F34D2" w:rsidRDefault="001F34D2" w:rsidP="008A4973">
            <w:pPr>
              <w:rPr>
                <w:rFonts w:eastAsia="DengXian"/>
                <w:lang w:eastAsia="zh-CN"/>
              </w:rPr>
            </w:pPr>
            <w:r w:rsidRPr="001F34D2">
              <w:rPr>
                <w:rFonts w:eastAsia="DengXian"/>
                <w:lang w:eastAsia="zh-CN"/>
              </w:rPr>
              <w:t>Working assumption:</w:t>
            </w:r>
          </w:p>
          <w:p w14:paraId="2B5D2490" w14:textId="77777777" w:rsidR="008A4973" w:rsidRDefault="008A4973" w:rsidP="008A4973">
            <w:pPr>
              <w:rPr>
                <w:rFonts w:eastAsia="DengXian"/>
                <w:lang w:eastAsia="zh-CN"/>
              </w:rPr>
            </w:pPr>
            <w:r w:rsidRPr="00BE47E5">
              <w:rPr>
                <w:rFonts w:eastAsia="DengXian"/>
                <w:lang w:eastAsia="zh-CN"/>
              </w:rPr>
              <w:t>The Relay UE includes an indication of whether it is RRC_CONNECTED in the discovery message RRC container.  As a baseline, remote UE relay (re)selection behaviour based on this information is left to implementation, and it can be discussed in spec implementation/maintenance if some guidance is needed</w:t>
            </w:r>
          </w:p>
          <w:p w14:paraId="3E2B7A04" w14:textId="18E09F78" w:rsidR="001F34D2" w:rsidRDefault="001F34D2" w:rsidP="008A4973">
            <w:pPr>
              <w:rPr>
                <w:rFonts w:eastAsia="SimSun"/>
                <w:lang w:eastAsia="zh-CN"/>
              </w:rPr>
            </w:pPr>
            <w:r w:rsidRPr="001F34D2">
              <w:rPr>
                <w:rFonts w:eastAsia="SimSun"/>
                <w:lang w:eastAsia="zh-CN"/>
              </w:rPr>
              <w:t>Companies are asked to confirm with SA2 colleagues if there is any concern with a candidate first relay UE sending the RRC container with its own information.</w:t>
            </w:r>
          </w:p>
        </w:tc>
      </w:tr>
    </w:tbl>
    <w:p w14:paraId="4A2B4C67" w14:textId="528305D6" w:rsidR="008A4973" w:rsidRDefault="008A4973" w:rsidP="008A4973">
      <w:pPr>
        <w:rPr>
          <w:rFonts w:eastAsia="SimSun"/>
          <w:lang w:eastAsia="zh-CN"/>
        </w:rPr>
      </w:pPr>
    </w:p>
    <w:p w14:paraId="0783C175" w14:textId="36A008F4" w:rsidR="001F34D2" w:rsidRDefault="00C551DE" w:rsidP="008A4973">
      <w:pPr>
        <w:rPr>
          <w:rFonts w:eastAsia="SimSun"/>
          <w:lang w:eastAsia="zh-CN"/>
        </w:rPr>
      </w:pPr>
      <w:r>
        <w:t>After consultation with SA2 colleagues, it was confirmed that there are no restrictions on either the candidate first relay UE or the candidate intermediate relay UE sending the RRC container with its own information</w:t>
      </w:r>
      <w:r w:rsidR="002F2D85">
        <w:t xml:space="preserve"> for both Model A and Model B Discovery Procedures</w:t>
      </w:r>
      <w:r>
        <w:t>.</w:t>
      </w:r>
    </w:p>
    <w:p w14:paraId="7A2C9B57" w14:textId="4EFD3887" w:rsidR="006B5AD0" w:rsidRDefault="006B5AD0" w:rsidP="006B5AD0">
      <w:pPr>
        <w:pStyle w:val="Doc-text2"/>
        <w:ind w:left="0" w:firstLine="0"/>
        <w:jc w:val="both"/>
        <w:rPr>
          <w:rFonts w:eastAsia="Times New Roman" w:cs="Arial"/>
          <w:b/>
          <w:bCs/>
          <w:szCs w:val="20"/>
        </w:rPr>
      </w:pPr>
      <w:r w:rsidRPr="00E00EA4">
        <w:rPr>
          <w:rFonts w:eastAsia="Times New Roman" w:cs="Arial"/>
          <w:b/>
          <w:bCs/>
          <w:szCs w:val="20"/>
        </w:rPr>
        <w:t xml:space="preserve">Proposal </w:t>
      </w:r>
      <w:r>
        <w:rPr>
          <w:rFonts w:eastAsia="Times New Roman" w:cs="Arial"/>
          <w:b/>
          <w:bCs/>
          <w:szCs w:val="20"/>
        </w:rPr>
        <w:t>1</w:t>
      </w:r>
      <w:r w:rsidRPr="00E00EA4">
        <w:rPr>
          <w:rFonts w:eastAsia="Times New Roman" w:cs="Arial"/>
          <w:b/>
          <w:bCs/>
          <w:szCs w:val="20"/>
        </w:rPr>
        <w:t xml:space="preserve"> – </w:t>
      </w:r>
      <w:r w:rsidR="00C551DE" w:rsidRPr="00C551DE">
        <w:rPr>
          <w:rFonts w:eastAsia="Times New Roman" w:cs="Arial"/>
          <w:b/>
          <w:bCs/>
          <w:szCs w:val="20"/>
        </w:rPr>
        <w:t>RAN2 confirms the working assumption from RAN2 #130, namely that the Relay UE includes an indication of whether it is RRC_CONNECTED in the discovery message RRC container</w:t>
      </w:r>
      <w:r>
        <w:rPr>
          <w:rFonts w:eastAsia="Times New Roman" w:cs="Arial"/>
          <w:b/>
          <w:bCs/>
          <w:szCs w:val="20"/>
        </w:rPr>
        <w:t>.</w:t>
      </w:r>
    </w:p>
    <w:p w14:paraId="35DF3996" w14:textId="77777777" w:rsidR="006B5AD0" w:rsidRDefault="006B5AD0" w:rsidP="006B5AD0">
      <w:pPr>
        <w:pStyle w:val="Doc-text2"/>
        <w:ind w:left="0" w:firstLine="0"/>
        <w:jc w:val="both"/>
        <w:rPr>
          <w:b/>
          <w:bCs/>
        </w:rPr>
      </w:pPr>
    </w:p>
    <w:p w14:paraId="2218D91C" w14:textId="75994D72" w:rsidR="006B5AD0" w:rsidRPr="006B5AD0" w:rsidRDefault="006B5AD0" w:rsidP="00C551DE">
      <w:pPr>
        <w:pStyle w:val="Heading2"/>
        <w:ind w:left="1" w:hanging="1"/>
        <w:rPr>
          <w:rFonts w:eastAsia="SimSun"/>
          <w:lang w:eastAsia="zh-CN"/>
        </w:rPr>
      </w:pPr>
      <w:r>
        <w:rPr>
          <w:rFonts w:eastAsia="SimSun"/>
          <w:lang w:eastAsia="zh-CN"/>
        </w:rPr>
        <w:t xml:space="preserve">2.2 </w:t>
      </w:r>
      <w:r w:rsidRPr="006B5AD0">
        <w:rPr>
          <w:rFonts w:eastAsia="SimSun"/>
          <w:lang w:eastAsia="zh-CN"/>
        </w:rPr>
        <w:t>RRC-15 - Guidance for Remote UE to Select or Reselect a Suitable Relay UE in RRC_CONNECTED to Ensure Low Latency</w:t>
      </w:r>
    </w:p>
    <w:p w14:paraId="37842004" w14:textId="77777777" w:rsidR="008A4973" w:rsidRDefault="008A4973" w:rsidP="00533780">
      <w:pPr>
        <w:jc w:val="both"/>
      </w:pPr>
      <w:r>
        <w:t xml:space="preserve">In multi-hop scenarios, it is advantageous for the Remote UE to select or reselect a </w:t>
      </w:r>
      <w:r>
        <w:rPr>
          <w:rStyle w:val="Emphasis"/>
        </w:rPr>
        <w:t>suitable NR sidelink U2N Relay UE</w:t>
      </w:r>
      <w:r>
        <w:t xml:space="preserve"> that satisfies both AS-level and higher-layer criteria (together covering all parameters required for relay reselection) </w:t>
      </w:r>
      <w:r>
        <w:rPr>
          <w:rStyle w:val="Strong"/>
        </w:rPr>
        <w:t>and</w:t>
      </w:r>
      <w:r>
        <w:t xml:space="preserve"> is in the RRC_CONNECTED state. This helps to ensure lower latency during connection establishment. </w:t>
      </w:r>
    </w:p>
    <w:p w14:paraId="043FE48B" w14:textId="6C0F190D" w:rsidR="008A4973" w:rsidRDefault="008A4973" w:rsidP="00533780">
      <w:pPr>
        <w:jc w:val="both"/>
      </w:pPr>
      <w:r>
        <w:t xml:space="preserve">To address this, a note has been added to the running CR </w:t>
      </w:r>
      <w:r w:rsidR="002A302E">
        <w:t xml:space="preserve">in section 5.8.15.2 </w:t>
      </w:r>
      <w:r>
        <w:t>providing such guidance to UEs, using “may” to indicate its optional nature.</w:t>
      </w:r>
    </w:p>
    <w:p w14:paraId="1A40EDB4" w14:textId="77777777" w:rsidR="002A302E" w:rsidRPr="00EE6E73" w:rsidRDefault="002A302E" w:rsidP="00533780">
      <w:pPr>
        <w:keepLines/>
        <w:ind w:left="1135" w:hanging="851"/>
        <w:jc w:val="both"/>
      </w:pPr>
      <w:r w:rsidRPr="00D839FF">
        <w:t xml:space="preserve">NOTE </w:t>
      </w:r>
      <w:r>
        <w:t>X</w:t>
      </w:r>
      <w:r w:rsidRPr="00D839FF">
        <w:t>:</w:t>
      </w:r>
      <w:r w:rsidRPr="00D839FF">
        <w:tab/>
      </w:r>
      <w:r>
        <w:t>The L2 U2N Remote UE may prioritize the selection or reselection of suitable NR sidelink U2N Relay UE that is in RRC_CONNECTED state, based on the RRC state information included in the Discovery Message container.</w:t>
      </w:r>
    </w:p>
    <w:p w14:paraId="62CD03B5" w14:textId="222F5D06" w:rsidR="008A4973" w:rsidRDefault="008A4973" w:rsidP="00533780">
      <w:pPr>
        <w:jc w:val="both"/>
      </w:pPr>
      <w:r>
        <w:t>Without such optional guidance, relying solely on implementation-specific behavior may result in consistently high system latency, with no guarantee of improvement</w:t>
      </w:r>
    </w:p>
    <w:p w14:paraId="381109F7" w14:textId="633E2B85" w:rsidR="008A4973" w:rsidRDefault="008A4973">
      <w:pPr>
        <w:pStyle w:val="Doc-text2"/>
        <w:ind w:left="0" w:firstLine="0"/>
        <w:jc w:val="both"/>
        <w:rPr>
          <w:b/>
          <w:bCs/>
        </w:rPr>
      </w:pPr>
      <w:r w:rsidRPr="00E00EA4">
        <w:rPr>
          <w:rFonts w:eastAsia="Times New Roman" w:cs="Arial"/>
          <w:b/>
          <w:bCs/>
          <w:szCs w:val="20"/>
        </w:rPr>
        <w:lastRenderedPageBreak/>
        <w:t xml:space="preserve">Proposal </w:t>
      </w:r>
      <w:r w:rsidR="00C551DE">
        <w:rPr>
          <w:rFonts w:eastAsia="Times New Roman" w:cs="Arial"/>
          <w:b/>
          <w:bCs/>
          <w:szCs w:val="20"/>
        </w:rPr>
        <w:t>2</w:t>
      </w:r>
      <w:r w:rsidRPr="00E00EA4">
        <w:rPr>
          <w:rFonts w:eastAsia="Times New Roman" w:cs="Arial"/>
          <w:b/>
          <w:bCs/>
          <w:szCs w:val="20"/>
        </w:rPr>
        <w:t xml:space="preserve"> – </w:t>
      </w:r>
      <w:r w:rsidRPr="007F7349">
        <w:rPr>
          <w:rFonts w:eastAsia="Times New Roman" w:cs="Arial"/>
          <w:b/>
          <w:bCs/>
          <w:szCs w:val="20"/>
        </w:rPr>
        <w:t>RAN2 confirms that the existing note, stating that the Remote UE may prioritize selecting/reselecting a suitable Relay UE that is in the RRC_CONNECTED state based on RRC state information included in the Discovery Message container, is retained in the running CR</w:t>
      </w:r>
      <w:r>
        <w:rPr>
          <w:rFonts w:eastAsia="Times New Roman" w:cs="Arial"/>
          <w:b/>
          <w:bCs/>
          <w:szCs w:val="20"/>
        </w:rPr>
        <w:t>.</w:t>
      </w:r>
    </w:p>
    <w:p w14:paraId="47C7ACF5" w14:textId="77777777" w:rsidR="008A4973" w:rsidRDefault="008A4973" w:rsidP="00533780">
      <w:pPr>
        <w:jc w:val="both"/>
        <w:rPr>
          <w:rFonts w:eastAsia="SimSun"/>
          <w:lang w:eastAsia="zh-CN"/>
        </w:rPr>
      </w:pPr>
    </w:p>
    <w:p w14:paraId="60E7F7A5" w14:textId="59D9C9AF" w:rsidR="00F73DBE" w:rsidRPr="0006580B" w:rsidRDefault="00E3718F" w:rsidP="00533780">
      <w:pPr>
        <w:pStyle w:val="Heading2"/>
        <w:numPr>
          <w:ilvl w:val="1"/>
          <w:numId w:val="64"/>
        </w:numPr>
        <w:rPr>
          <w:rFonts w:eastAsia="SimSun"/>
          <w:lang w:eastAsia="zh-CN"/>
        </w:rPr>
      </w:pPr>
      <w:r w:rsidRPr="0006580B">
        <w:rPr>
          <w:rFonts w:eastAsia="Malgun Gothic"/>
        </w:rPr>
        <w:t>Authorised Relay</w:t>
      </w:r>
      <w:r w:rsidR="00B02A0E" w:rsidRPr="0006580B">
        <w:rPr>
          <w:rFonts w:eastAsia="Malgun Gothic"/>
        </w:rPr>
        <w:t xml:space="preserve"> </w:t>
      </w:r>
      <w:r w:rsidRPr="0006580B">
        <w:rPr>
          <w:rFonts w:eastAsia="Malgun Gothic"/>
        </w:rPr>
        <w:t>UEs remain</w:t>
      </w:r>
      <w:r w:rsidR="00424A9F">
        <w:rPr>
          <w:rFonts w:eastAsia="Malgun Gothic"/>
        </w:rPr>
        <w:t>ing</w:t>
      </w:r>
      <w:r w:rsidRPr="0006580B">
        <w:rPr>
          <w:rFonts w:eastAsia="Malgun Gothic"/>
        </w:rPr>
        <w:t xml:space="preserve"> in RRC_CONNECTED for longer duration</w:t>
      </w:r>
    </w:p>
    <w:p w14:paraId="00482F24" w14:textId="2F32F3FD" w:rsidR="003273D6" w:rsidRDefault="002A302E">
      <w:pPr>
        <w:pStyle w:val="0Maintext"/>
      </w:pPr>
      <w:r>
        <w:t>Considering main use case for multi hop relay is f</w:t>
      </w:r>
      <w:r w:rsidR="00E3718F" w:rsidRPr="00E3718F">
        <w:t>or emergency or disaster recovery scenario</w:t>
      </w:r>
      <w:r w:rsidR="00424A9F">
        <w:t>,</w:t>
      </w:r>
      <w:r w:rsidR="00E3718F">
        <w:t xml:space="preserve"> </w:t>
      </w:r>
      <w:r w:rsidR="00B02A0E">
        <w:t>c</w:t>
      </w:r>
      <w:r w:rsidR="00B02A0E" w:rsidRPr="00B02A0E">
        <w:t xml:space="preserve">ertain Relay UE(s) can be authorised to remain in RRC Connected State for longer duration after establishing the connection with the network, mainly to serve other intermediate and remote UEs </w:t>
      </w:r>
      <w:r w:rsidR="00424A9F">
        <w:t xml:space="preserve">while </w:t>
      </w:r>
      <w:r w:rsidR="00B02A0E" w:rsidRPr="00B02A0E">
        <w:t xml:space="preserve"> the recovery operation is ongoing</w:t>
      </w:r>
      <w:r w:rsidR="00B02A0E">
        <w:t xml:space="preserve">. </w:t>
      </w:r>
      <w:r w:rsidR="003273D6">
        <w:t xml:space="preserve">This authorisation information can be provided to the UE at the NAS layer and </w:t>
      </w:r>
      <w:r w:rsidR="00B02A0E" w:rsidRPr="00B02A0E">
        <w:t>gNB can receive the authorization for the</w:t>
      </w:r>
      <w:r w:rsidR="00B02A0E">
        <w:t>se</w:t>
      </w:r>
      <w:r w:rsidR="00B02A0E" w:rsidRPr="00B02A0E">
        <w:t xml:space="preserve"> relay UEs from the CN when the connection is established</w:t>
      </w:r>
      <w:r w:rsidR="00B02A0E">
        <w:t xml:space="preserve"> in NGAP : </w:t>
      </w:r>
      <w:r w:rsidR="00B02A0E" w:rsidRPr="001D2E49">
        <w:rPr>
          <w:lang w:eastAsia="zh-CN"/>
        </w:rPr>
        <w:t>INITIAL CONTEXT SETUP REQUEST</w:t>
      </w:r>
      <w:r w:rsidR="00B02A0E">
        <w:rPr>
          <w:lang w:eastAsia="zh-CN"/>
        </w:rPr>
        <w:t xml:space="preserve"> message</w:t>
      </w:r>
      <w:r w:rsidR="00B02A0E" w:rsidRPr="00B02A0E">
        <w:t>.</w:t>
      </w:r>
      <w:r w:rsidR="003273D6">
        <w:t xml:space="preserve"> </w:t>
      </w:r>
    </w:p>
    <w:p w14:paraId="6D20E62D" w14:textId="77777777" w:rsidR="003273D6" w:rsidRDefault="003273D6">
      <w:pPr>
        <w:pStyle w:val="0Maintext"/>
      </w:pPr>
    </w:p>
    <w:p w14:paraId="243EA792" w14:textId="261C408E" w:rsidR="002E187E" w:rsidRDefault="003273D6">
      <w:pPr>
        <w:pStyle w:val="0Maintext"/>
      </w:pPr>
      <w:r w:rsidRPr="003273D6">
        <w:t xml:space="preserve">After the emergency </w:t>
      </w:r>
      <w:r w:rsidRPr="00E3718F">
        <w:t xml:space="preserve">or disaster recovery </w:t>
      </w:r>
      <w:r w:rsidRPr="003273D6">
        <w:t>operation is completed</w:t>
      </w:r>
      <w:r w:rsidR="00424A9F">
        <w:t>,</w:t>
      </w:r>
      <w:r w:rsidRPr="003273D6">
        <w:t xml:space="preserve"> the Relay UEs can request the RRC Connection Release from the network through </w:t>
      </w:r>
      <w:r>
        <w:t>UE Assistance Information message</w:t>
      </w:r>
      <w:r w:rsidRPr="003273D6">
        <w:t xml:space="preserve"> which will trigger the </w:t>
      </w:r>
      <w:r>
        <w:t xml:space="preserve">RRC Connection </w:t>
      </w:r>
      <w:r w:rsidRPr="003273D6">
        <w:t xml:space="preserve">release </w:t>
      </w:r>
      <w:r>
        <w:t xml:space="preserve">for </w:t>
      </w:r>
      <w:r w:rsidRPr="003273D6">
        <w:t>these U</w:t>
      </w:r>
      <w:r>
        <w:t>E</w:t>
      </w:r>
      <w:r w:rsidRPr="003273D6">
        <w:t>s</w:t>
      </w:r>
      <w:r>
        <w:t>.</w:t>
      </w:r>
    </w:p>
    <w:p w14:paraId="5B2B5717" w14:textId="148B24F1" w:rsidR="003273D6" w:rsidRDefault="003273D6">
      <w:pPr>
        <w:pStyle w:val="0Maintext"/>
      </w:pPr>
    </w:p>
    <w:p w14:paraId="59ACAFDD" w14:textId="43E2A58E" w:rsidR="00EE3A82" w:rsidRDefault="003273D6">
      <w:pPr>
        <w:pStyle w:val="0Maintext"/>
      </w:pPr>
      <w:r>
        <w:t xml:space="preserve">In summary this solution would require </w:t>
      </w:r>
      <w:r w:rsidR="001B68A7">
        <w:t>the following specification impacts</w:t>
      </w:r>
      <w:r>
        <w:t xml:space="preserve"> </w:t>
      </w:r>
    </w:p>
    <w:p w14:paraId="3914ED6B" w14:textId="02C72215" w:rsidR="003273D6" w:rsidRDefault="001B68A7">
      <w:pPr>
        <w:pStyle w:val="0Maintext"/>
        <w:numPr>
          <w:ilvl w:val="0"/>
          <w:numId w:val="59"/>
        </w:numPr>
      </w:pPr>
      <w:r w:rsidRPr="00CB5EC9">
        <w:t xml:space="preserve">Authorisation for </w:t>
      </w:r>
      <w:r w:rsidRPr="00CB5EC9">
        <w:rPr>
          <w:lang w:eastAsia="zh-CN"/>
        </w:rPr>
        <w:t>Relay</w:t>
      </w:r>
      <w:r w:rsidRPr="00CB5EC9">
        <w:t xml:space="preserve"> </w:t>
      </w:r>
      <w:r w:rsidR="00EE3A82">
        <w:t>UE</w:t>
      </w:r>
      <w:r w:rsidR="00D034C7">
        <w:t>s</w:t>
      </w:r>
      <w:r w:rsidR="00EE3A82">
        <w:t xml:space="preserve"> to remain in RRC_CONNECTED state </w:t>
      </w:r>
      <w:r>
        <w:t xml:space="preserve">to be included in TS </w:t>
      </w:r>
      <w:r w:rsidRPr="001B68A7">
        <w:t>23.304</w:t>
      </w:r>
      <w:r>
        <w:t xml:space="preserve"> and TS 38.413</w:t>
      </w:r>
    </w:p>
    <w:p w14:paraId="55E8D721" w14:textId="3BA5CFE9" w:rsidR="00EE3A82" w:rsidRDefault="001B68A7">
      <w:pPr>
        <w:pStyle w:val="0Maintext"/>
        <w:numPr>
          <w:ilvl w:val="0"/>
          <w:numId w:val="59"/>
        </w:numPr>
      </w:pPr>
      <w:r>
        <w:t>Indication in UE Assistance Information message</w:t>
      </w:r>
      <w:r w:rsidRPr="003273D6">
        <w:t xml:space="preserve"> </w:t>
      </w:r>
      <w:r>
        <w:t xml:space="preserve">to </w:t>
      </w:r>
      <w:r w:rsidR="00D034C7">
        <w:t xml:space="preserve">the network to </w:t>
      </w:r>
      <w:r>
        <w:t>initiate the release RRC Connection</w:t>
      </w:r>
      <w:r w:rsidR="00A11AE9" w:rsidRPr="00A11AE9">
        <w:t xml:space="preserve"> </w:t>
      </w:r>
      <w:r w:rsidR="00A11AE9">
        <w:t>when there are no connected UEs for certain time</w:t>
      </w:r>
      <w:r w:rsidR="001A070B">
        <w:t>.</w:t>
      </w:r>
      <w:r>
        <w:t xml:space="preserve"> </w:t>
      </w:r>
    </w:p>
    <w:p w14:paraId="69F3A6DE" w14:textId="77777777" w:rsidR="00E34156" w:rsidRPr="00D3118D" w:rsidRDefault="00E34156">
      <w:pPr>
        <w:pStyle w:val="0Maintext"/>
        <w:rPr>
          <w:rFonts w:eastAsia="Malgun Gothic"/>
          <w:lang w:eastAsia="ko-KR"/>
        </w:rPr>
      </w:pPr>
    </w:p>
    <w:p w14:paraId="5089A005" w14:textId="12323A70" w:rsidR="00A11AE9" w:rsidRDefault="00A11AE9">
      <w:pPr>
        <w:jc w:val="both"/>
        <w:rPr>
          <w:rFonts w:eastAsia="Malgun Gothic"/>
          <w:lang w:eastAsia="ko-KR"/>
        </w:rPr>
      </w:pPr>
      <w:r>
        <w:t>Considering the benefits and minimal specification impact of th</w:t>
      </w:r>
      <w:r w:rsidR="002A302E">
        <w:t>is</w:t>
      </w:r>
      <w:r>
        <w:t xml:space="preserve"> </w:t>
      </w:r>
      <w:r w:rsidR="002A302E">
        <w:t>the</w:t>
      </w:r>
      <w:r>
        <w:t xml:space="preserve"> solutions described above</w:t>
      </w:r>
      <w:r w:rsidR="002A302E">
        <w:t>,</w:t>
      </w:r>
      <w:r>
        <w:t xml:space="preserve"> we propose the </w:t>
      </w:r>
      <w:r w:rsidR="00825300">
        <w:t xml:space="preserve">this solution be considered for R19 </w:t>
      </w:r>
    </w:p>
    <w:p w14:paraId="4DEDF027" w14:textId="2BF88FE3" w:rsidR="002A302E" w:rsidRDefault="00EC267F">
      <w:pPr>
        <w:jc w:val="both"/>
        <w:rPr>
          <w:rFonts w:eastAsia="Malgun Gothic"/>
          <w:b/>
        </w:rPr>
      </w:pPr>
      <w:r w:rsidRPr="00EC267F">
        <w:rPr>
          <w:rFonts w:eastAsia="Malgun Gothic"/>
          <w:b/>
          <w:lang w:eastAsia="ko-KR"/>
        </w:rPr>
        <w:t>P</w:t>
      </w:r>
      <w:r w:rsidR="006208D4" w:rsidRPr="00EC267F">
        <w:rPr>
          <w:rFonts w:eastAsia="Malgun Gothic"/>
          <w:b/>
          <w:lang w:eastAsia="ko-KR"/>
        </w:rPr>
        <w:t xml:space="preserve">roposal </w:t>
      </w:r>
      <w:r w:rsidR="00C551DE">
        <w:rPr>
          <w:rFonts w:eastAsia="Malgun Gothic"/>
          <w:b/>
          <w:lang w:eastAsia="ko-KR"/>
        </w:rPr>
        <w:t>3</w:t>
      </w:r>
      <w:r w:rsidR="006208D4" w:rsidRPr="00EC267F">
        <w:rPr>
          <w:rFonts w:eastAsia="Malgun Gothic"/>
          <w:b/>
          <w:lang w:eastAsia="ko-KR"/>
        </w:rPr>
        <w:t>:</w:t>
      </w:r>
      <w:r w:rsidRPr="00EC267F">
        <w:rPr>
          <w:rFonts w:eastAsia="Malgun Gothic"/>
          <w:b/>
          <w:lang w:eastAsia="ko-KR"/>
        </w:rPr>
        <w:t xml:space="preserve"> </w:t>
      </w:r>
      <w:r w:rsidR="006B5AD0" w:rsidRPr="006B5AD0">
        <w:rPr>
          <w:rFonts w:eastAsia="Malgun Gothic"/>
          <w:b/>
          <w:lang w:eastAsia="ko-KR"/>
        </w:rPr>
        <w:t>Given that the primary use case for multi-hop relay is in emergency or disaster recovery scenarios, it is proposed that certain Relay UEs be authorized by the CN to remain in RRC_CONNECTED for an extended period after initial connection establishment. This approach would enhance their availability to provide low-latency relay services</w:t>
      </w:r>
      <w:r w:rsidR="00825300">
        <w:rPr>
          <w:rFonts w:eastAsia="Malgun Gothic"/>
          <w:b/>
        </w:rPr>
        <w:t>.</w:t>
      </w:r>
    </w:p>
    <w:p w14:paraId="39D4C3BB" w14:textId="2E39CE00" w:rsidR="00796A8B" w:rsidRDefault="00796A8B">
      <w:pPr>
        <w:jc w:val="both"/>
        <w:rPr>
          <w:rFonts w:eastAsia="Malgun Gothic"/>
          <w:b/>
        </w:rPr>
      </w:pPr>
      <w:r w:rsidRPr="00EC267F">
        <w:rPr>
          <w:rFonts w:eastAsia="Malgun Gothic"/>
          <w:b/>
          <w:lang w:eastAsia="ko-KR"/>
        </w:rPr>
        <w:t xml:space="preserve">Proposal </w:t>
      </w:r>
      <w:r w:rsidR="00C551DE">
        <w:rPr>
          <w:rFonts w:eastAsia="Malgun Gothic"/>
          <w:b/>
          <w:lang w:eastAsia="ko-KR"/>
        </w:rPr>
        <w:t>4</w:t>
      </w:r>
      <w:r w:rsidRPr="00EC267F">
        <w:rPr>
          <w:rFonts w:eastAsia="Malgun Gothic"/>
          <w:b/>
          <w:lang w:eastAsia="ko-KR"/>
        </w:rPr>
        <w:t xml:space="preserve">: </w:t>
      </w:r>
      <w:r w:rsidR="00C551DE" w:rsidRPr="00C551DE">
        <w:rPr>
          <w:rFonts w:eastAsia="Malgun Gothic"/>
          <w:b/>
          <w:lang w:eastAsia="ko-KR"/>
        </w:rPr>
        <w:t>If RAN2 agrees to support such a solution, it is proposed to send an LS to RAN3 and SA2 requesting the necessary authorization mechanisms for such Relay UEs. Furthermore, it is proposed to include an indication in the UE Assistance Information message allowing the network to trigger RRC connection release when no connected UEs are present for a specified duration.</w:t>
      </w:r>
    </w:p>
    <w:p w14:paraId="30F04917" w14:textId="77777777" w:rsidR="0025176D" w:rsidRDefault="0025176D" w:rsidP="00944CAF">
      <w:pPr>
        <w:pStyle w:val="Heading2"/>
        <w:rPr>
          <w:rFonts w:eastAsia="DengXian"/>
          <w:lang w:eastAsia="zh-CN"/>
        </w:rPr>
      </w:pPr>
    </w:p>
    <w:p w14:paraId="071BB683" w14:textId="717F0503" w:rsidR="005446E5" w:rsidRPr="000B2F30" w:rsidRDefault="00944CAF" w:rsidP="00944CAF">
      <w:pPr>
        <w:pStyle w:val="Heading2"/>
        <w:rPr>
          <w:rFonts w:eastAsia="DengXian"/>
          <w:lang w:eastAsia="zh-CN"/>
        </w:rPr>
      </w:pPr>
      <w:r>
        <w:rPr>
          <w:rFonts w:eastAsia="DengXian"/>
          <w:lang w:eastAsia="zh-CN"/>
        </w:rPr>
        <w:t>2.</w:t>
      </w:r>
      <w:r w:rsidR="001C579D">
        <w:rPr>
          <w:rFonts w:eastAsia="DengXian"/>
          <w:lang w:eastAsia="zh-CN"/>
        </w:rPr>
        <w:t>4</w:t>
      </w:r>
      <w:r w:rsidR="00642EDC">
        <w:rPr>
          <w:rFonts w:eastAsia="DengXian"/>
          <w:lang w:eastAsia="zh-CN"/>
        </w:rPr>
        <w:t xml:space="preserve"> </w:t>
      </w:r>
      <w:bookmarkStart w:id="3" w:name="_Hlk205929477"/>
      <w:r w:rsidR="00DB4D0A" w:rsidRPr="00E76C1A">
        <w:rPr>
          <w:b/>
          <w:bCs/>
        </w:rPr>
        <w:t>RRC-1</w:t>
      </w:r>
      <w:r w:rsidR="00DB4D0A">
        <w:rPr>
          <w:b/>
          <w:bCs/>
        </w:rPr>
        <w:t xml:space="preserve">3: Fine Tuning of </w:t>
      </w:r>
      <w:r w:rsidR="00DB4D0A" w:rsidRPr="00A361A0">
        <w:rPr>
          <w:b/>
          <w:bCs/>
        </w:rPr>
        <w:t>Extended Timer Values Covering Both Uu and PC5 Hops</w:t>
      </w:r>
      <w:r w:rsidR="00DB4D0A">
        <w:rPr>
          <w:rFonts w:eastAsia="DengXian"/>
          <w:lang w:eastAsia="zh-CN"/>
        </w:rPr>
        <w:t xml:space="preserve"> </w:t>
      </w:r>
      <w:bookmarkEnd w:id="3"/>
    </w:p>
    <w:p w14:paraId="7A3CC65D" w14:textId="1EAEFEA2" w:rsidR="007231DF" w:rsidRDefault="002551D7" w:rsidP="002551D7">
      <w:pPr>
        <w:jc w:val="center"/>
        <w:rPr>
          <w:rFonts w:eastAsia="DengXian"/>
          <w:lang w:eastAsia="zh-CN"/>
        </w:rPr>
      </w:pPr>
      <w:r w:rsidRPr="002551D7">
        <w:rPr>
          <w:rFonts w:eastAsia="DengXian"/>
          <w:noProof/>
        </w:rPr>
        <w:drawing>
          <wp:inline distT="0" distB="0" distL="0" distR="0" wp14:anchorId="19C69AF6" wp14:editId="12F36679">
            <wp:extent cx="4631690" cy="1348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1690" cy="1348105"/>
                    </a:xfrm>
                    <a:prstGeom prst="rect">
                      <a:avLst/>
                    </a:prstGeom>
                    <a:noFill/>
                    <a:ln>
                      <a:noFill/>
                    </a:ln>
                  </pic:spPr>
                </pic:pic>
              </a:graphicData>
            </a:graphic>
          </wp:inline>
        </w:drawing>
      </w:r>
    </w:p>
    <w:p w14:paraId="21BCE5CE" w14:textId="2A328AB0" w:rsidR="002551D7" w:rsidRDefault="002551D7" w:rsidP="002551D7">
      <w:pPr>
        <w:jc w:val="center"/>
        <w:rPr>
          <w:rFonts w:eastAsia="DengXian"/>
          <w:lang w:eastAsia="zh-CN"/>
        </w:rPr>
      </w:pPr>
      <w:r>
        <w:rPr>
          <w:rFonts w:eastAsia="DengXian"/>
          <w:lang w:eastAsia="zh-CN"/>
        </w:rPr>
        <w:t>Figure 1. multi-hop relay with one Uu hop and three PC5 hops</w:t>
      </w:r>
    </w:p>
    <w:p w14:paraId="18D93DC2" w14:textId="7AB420CD" w:rsidR="007B2221" w:rsidRDefault="002551D7" w:rsidP="00AB151E">
      <w:pPr>
        <w:jc w:val="both"/>
        <w:rPr>
          <w:rFonts w:eastAsia="DengXian"/>
          <w:lang w:eastAsia="zh-CN"/>
        </w:rPr>
      </w:pPr>
      <w:r>
        <w:rPr>
          <w:rFonts w:eastAsia="DengXian"/>
          <w:lang w:eastAsia="zh-CN"/>
        </w:rPr>
        <w:t>We had discussed to extend</w:t>
      </w:r>
      <w:r w:rsidR="00E10327">
        <w:rPr>
          <w:rFonts w:eastAsia="DengXian"/>
          <w:lang w:eastAsia="zh-CN"/>
        </w:rPr>
        <w:t xml:space="preserve"> the timer</w:t>
      </w:r>
      <w:r>
        <w:rPr>
          <w:rFonts w:eastAsia="DengXian"/>
          <w:lang w:eastAsia="zh-CN"/>
        </w:rPr>
        <w:t>s</w:t>
      </w:r>
      <w:r w:rsidR="00E10327">
        <w:rPr>
          <w:rFonts w:eastAsia="DengXian"/>
          <w:lang w:eastAsia="zh-CN"/>
        </w:rPr>
        <w:t xml:space="preserve"> for the connection e</w:t>
      </w:r>
      <w:r w:rsidR="00E10327" w:rsidRPr="00E10327">
        <w:rPr>
          <w:rFonts w:eastAsia="DengXian"/>
          <w:lang w:eastAsia="zh-CN"/>
        </w:rPr>
        <w:t>stablishment</w:t>
      </w:r>
      <w:r w:rsidR="007B2221">
        <w:rPr>
          <w:rFonts w:eastAsia="DengXian"/>
          <w:lang w:eastAsia="zh-CN"/>
        </w:rPr>
        <w:t xml:space="preserve"> </w:t>
      </w:r>
      <w:r>
        <w:rPr>
          <w:rFonts w:eastAsia="DengXian"/>
          <w:lang w:eastAsia="zh-CN"/>
        </w:rPr>
        <w:t>/reestablishment</w:t>
      </w:r>
      <w:r w:rsidR="007B2221">
        <w:rPr>
          <w:rFonts w:eastAsia="DengXian"/>
          <w:lang w:eastAsia="zh-CN"/>
        </w:rPr>
        <w:t>/resume</w:t>
      </w:r>
      <w:r w:rsidR="00E10327" w:rsidRPr="00E10327">
        <w:rPr>
          <w:rFonts w:eastAsia="DengXian"/>
          <w:lang w:eastAsia="zh-CN"/>
        </w:rPr>
        <w:t xml:space="preserve"> </w:t>
      </w:r>
      <w:r w:rsidR="00E10327">
        <w:rPr>
          <w:rFonts w:eastAsia="DengXian"/>
          <w:lang w:eastAsia="zh-CN"/>
        </w:rPr>
        <w:t>with multi-hop since the legacy timer is only for the</w:t>
      </w:r>
      <w:r w:rsidR="00AB151E">
        <w:rPr>
          <w:rFonts w:eastAsia="DengXian"/>
          <w:lang w:eastAsia="zh-CN"/>
        </w:rPr>
        <w:t xml:space="preserve"> single-hop. </w:t>
      </w:r>
      <w:r w:rsidR="004B0334">
        <w:rPr>
          <w:rFonts w:eastAsia="DengXian"/>
          <w:lang w:eastAsia="zh-CN"/>
        </w:rPr>
        <w:t xml:space="preserve">It was agreed </w:t>
      </w:r>
      <w:r w:rsidR="004B0334">
        <w:rPr>
          <w:rFonts w:eastAsia="DengXian" w:hint="eastAsia"/>
          <w:lang w:eastAsia="zh-CN"/>
        </w:rPr>
        <w:t>“</w:t>
      </w:r>
      <w:r w:rsidR="004B0334">
        <w:rPr>
          <w:rFonts w:eastAsia="DengXian"/>
          <w:lang w:eastAsia="zh-CN"/>
        </w:rPr>
        <w:t>the</w:t>
      </w:r>
      <w:r w:rsidR="004B0334" w:rsidRPr="004B0334">
        <w:rPr>
          <w:rFonts w:eastAsia="DengXian"/>
          <w:lang w:eastAsia="zh-CN"/>
        </w:rPr>
        <w:t xml:space="preserve"> UE and gNB multiply the signalled timer value by the hop count</w:t>
      </w:r>
      <w:r w:rsidR="004B0334">
        <w:rPr>
          <w:rFonts w:eastAsia="DengXian" w:hint="eastAsia"/>
          <w:lang w:eastAsia="zh-CN"/>
        </w:rPr>
        <w:t>”</w:t>
      </w:r>
      <w:r w:rsidR="004B0334" w:rsidRPr="004B0334">
        <w:rPr>
          <w:rFonts w:eastAsia="DengXian"/>
          <w:lang w:eastAsia="zh-CN"/>
        </w:rPr>
        <w:t>.</w:t>
      </w:r>
      <w:r w:rsidR="007B2221">
        <w:rPr>
          <w:rFonts w:eastAsia="DengXian"/>
          <w:lang w:eastAsia="zh-CN"/>
        </w:rPr>
        <w:t xml:space="preserve"> </w:t>
      </w:r>
    </w:p>
    <w:p w14:paraId="6B5B3F0C" w14:textId="268EA2D3" w:rsidR="00DB4D0A" w:rsidRDefault="00DB4D0A" w:rsidP="00AB151E">
      <w:pPr>
        <w:jc w:val="both"/>
        <w:rPr>
          <w:rFonts w:eastAsia="DengXian"/>
          <w:lang w:eastAsia="zh-CN"/>
        </w:rPr>
      </w:pPr>
      <w:r>
        <w:t>In the current running CR,</w:t>
      </w:r>
      <w:r>
        <w:rPr>
          <w:rFonts w:eastAsiaTheme="minorEastAsia"/>
          <w:lang w:eastAsia="zh-CN"/>
        </w:rPr>
        <w:t xml:space="preserve"> </w:t>
      </w:r>
      <w:r w:rsidRPr="00A361A0">
        <w:rPr>
          <w:rFonts w:eastAsiaTheme="minorEastAsia"/>
          <w:lang w:eastAsia="zh-CN"/>
        </w:rPr>
        <w:t xml:space="preserve">the </w:t>
      </w:r>
      <w:r>
        <w:rPr>
          <w:rFonts w:eastAsiaTheme="minorEastAsia"/>
          <w:lang w:eastAsia="zh-CN"/>
        </w:rPr>
        <w:t xml:space="preserve">Remote UE </w:t>
      </w:r>
      <w:r w:rsidRPr="00A361A0">
        <w:rPr>
          <w:rFonts w:eastAsiaTheme="minorEastAsia"/>
          <w:lang w:eastAsia="zh-CN"/>
        </w:rPr>
        <w:t>timer values</w:t>
      </w:r>
      <w:r>
        <w:rPr>
          <w:rFonts w:eastAsiaTheme="minorEastAsia"/>
          <w:lang w:eastAsia="zh-CN"/>
        </w:rPr>
        <w:t xml:space="preserve">, </w:t>
      </w:r>
      <w:r w:rsidRPr="006D0C02">
        <w:rPr>
          <w:rFonts w:eastAsia="SimSun"/>
          <w:i/>
        </w:rPr>
        <w:t>UE-TimersAndConstantsRemoteUE</w:t>
      </w:r>
      <w:r>
        <w:rPr>
          <w:rFonts w:eastAsiaTheme="minorEastAsia"/>
          <w:lang w:eastAsia="zh-CN"/>
        </w:rPr>
        <w:t>,</w:t>
      </w:r>
      <w:r w:rsidRPr="00A361A0">
        <w:rPr>
          <w:rFonts w:eastAsiaTheme="minorEastAsia"/>
          <w:lang w:eastAsia="zh-CN"/>
        </w:rPr>
        <w:t xml:space="preserve"> </w:t>
      </w:r>
      <w:r>
        <w:rPr>
          <w:rFonts w:eastAsiaTheme="minorEastAsia"/>
          <w:lang w:eastAsia="zh-CN"/>
        </w:rPr>
        <w:t xml:space="preserve">which </w:t>
      </w:r>
      <w:r w:rsidRPr="00A361A0">
        <w:rPr>
          <w:rFonts w:eastAsiaTheme="minorEastAsia"/>
          <w:lang w:eastAsia="zh-CN"/>
        </w:rPr>
        <w:t>include components from both the Uu and PC5 hops</w:t>
      </w:r>
      <w:r>
        <w:rPr>
          <w:rFonts w:eastAsiaTheme="minorEastAsia"/>
          <w:lang w:eastAsia="zh-CN"/>
        </w:rPr>
        <w:t>, were considered to be multiplied by the hop count</w:t>
      </w:r>
      <w:r w:rsidRPr="00A361A0">
        <w:rPr>
          <w:rFonts w:eastAsiaTheme="minorEastAsia"/>
          <w:lang w:eastAsia="zh-CN"/>
        </w:rPr>
        <w:t xml:space="preserve">. </w:t>
      </w:r>
      <w:r>
        <w:rPr>
          <w:rFonts w:eastAsiaTheme="minorEastAsia"/>
          <w:lang w:eastAsia="zh-CN"/>
        </w:rPr>
        <w:t xml:space="preserve">However with this approach the value </w:t>
      </w:r>
      <w:r>
        <w:rPr>
          <w:rFonts w:eastAsiaTheme="minorEastAsia"/>
          <w:lang w:eastAsia="zh-CN"/>
        </w:rPr>
        <w:lastRenderedPageBreak/>
        <w:t>of the timer for the multi hop remote UE might be quite large as the Remote UE timer already considers one PC5 hop and one Uu hop and multiplying it with the hop count will result in higher values.</w:t>
      </w:r>
    </w:p>
    <w:p w14:paraId="4391C831" w14:textId="40A7EFE3" w:rsidR="00DB4D0A" w:rsidRDefault="002551D7" w:rsidP="00AB151E">
      <w:pPr>
        <w:jc w:val="both"/>
        <w:rPr>
          <w:rFonts w:eastAsia="DengXian"/>
          <w:lang w:eastAsia="zh-CN"/>
        </w:rPr>
      </w:pPr>
      <w:r>
        <w:rPr>
          <w:rFonts w:eastAsia="DengXian"/>
          <w:lang w:eastAsia="zh-CN"/>
        </w:rPr>
        <w:t>As shown in figure 1, for a</w:t>
      </w:r>
      <w:r w:rsidR="004B0334">
        <w:rPr>
          <w:rFonts w:eastAsia="DengXian"/>
          <w:lang w:eastAsia="zh-CN"/>
        </w:rPr>
        <w:t>n</w:t>
      </w:r>
      <w:r>
        <w:rPr>
          <w:rFonts w:eastAsia="DengXian"/>
          <w:lang w:eastAsia="zh-CN"/>
        </w:rPr>
        <w:t xml:space="preserve"> n-hop relaying path, there is one Uu hop and n PC5 hops</w:t>
      </w:r>
      <w:r>
        <w:rPr>
          <w:rFonts w:eastAsia="DengXian" w:hint="eastAsia"/>
          <w:lang w:eastAsia="zh-CN"/>
        </w:rPr>
        <w:t>.</w:t>
      </w:r>
      <w:r>
        <w:rPr>
          <w:rFonts w:eastAsia="DengXian"/>
          <w:lang w:eastAsia="zh-CN"/>
        </w:rPr>
        <w:t xml:space="preserve"> We think the timer should be extended by a combination of two parts, the Uu hop and PC5 hops. In legacy, we already </w:t>
      </w:r>
      <w:r w:rsidR="000B78A8">
        <w:rPr>
          <w:rFonts w:eastAsia="DengXian"/>
          <w:lang w:eastAsia="zh-CN"/>
        </w:rPr>
        <w:t xml:space="preserve">specified </w:t>
      </w:r>
      <w:r>
        <w:rPr>
          <w:rFonts w:eastAsia="DengXian"/>
          <w:lang w:eastAsia="zh-CN"/>
        </w:rPr>
        <w:t xml:space="preserve"> the timer</w:t>
      </w:r>
      <w:r w:rsidR="007B2221">
        <w:rPr>
          <w:rFonts w:eastAsia="DengXian"/>
          <w:lang w:eastAsia="zh-CN"/>
        </w:rPr>
        <w:t>s</w:t>
      </w:r>
      <w:r>
        <w:rPr>
          <w:rFonts w:eastAsia="DengXian"/>
          <w:lang w:eastAsia="zh-CN"/>
        </w:rPr>
        <w:t xml:space="preserve"> for Uu hop, i.e., t300/t301/t31</w:t>
      </w:r>
      <w:r w:rsidR="007B2221">
        <w:rPr>
          <w:rFonts w:eastAsia="DengXian"/>
          <w:lang w:eastAsia="zh-CN"/>
        </w:rPr>
        <w:t>9</w:t>
      </w:r>
      <w:r>
        <w:rPr>
          <w:rFonts w:eastAsia="DengXian"/>
          <w:lang w:eastAsia="zh-CN"/>
        </w:rPr>
        <w:t xml:space="preserve"> as below</w:t>
      </w:r>
      <w:r w:rsidR="004B0334">
        <w:rPr>
          <w:rFonts w:eastAsia="DengXian"/>
          <w:lang w:eastAsia="zh-CN"/>
        </w:rPr>
        <w:t>, which is used by</w:t>
      </w:r>
      <w:r>
        <w:rPr>
          <w:rFonts w:eastAsia="DengXian"/>
          <w:lang w:eastAsia="zh-CN"/>
        </w:rPr>
        <w:t xml:space="preserve"> a normal </w:t>
      </w:r>
      <w:r w:rsidR="004B0334">
        <w:rPr>
          <w:rFonts w:eastAsia="DengXian"/>
          <w:lang w:eastAsia="zh-CN"/>
        </w:rPr>
        <w:t xml:space="preserve">UE </w:t>
      </w:r>
      <w:r>
        <w:rPr>
          <w:rFonts w:eastAsia="DengXian"/>
          <w:lang w:eastAsia="zh-CN"/>
        </w:rPr>
        <w:t xml:space="preserve">to connected to the network </w:t>
      </w:r>
      <w:r w:rsidR="000B78A8">
        <w:rPr>
          <w:rFonts w:eastAsia="DengXian"/>
          <w:lang w:eastAsia="zh-CN"/>
        </w:rPr>
        <w:t>via</w:t>
      </w:r>
      <w:r>
        <w:rPr>
          <w:rFonts w:eastAsia="DengXian"/>
          <w:lang w:eastAsia="zh-CN"/>
        </w:rPr>
        <w:t xml:space="preserve"> Uu</w:t>
      </w:r>
      <w:r w:rsidR="000B78A8">
        <w:rPr>
          <w:rFonts w:eastAsia="DengXian"/>
          <w:lang w:eastAsia="zh-CN"/>
        </w:rPr>
        <w:t xml:space="preserve"> link</w:t>
      </w:r>
      <w:r>
        <w:rPr>
          <w:rFonts w:eastAsia="DengXian"/>
          <w:lang w:eastAsia="zh-CN"/>
        </w:rPr>
        <w:t>.</w:t>
      </w:r>
      <w:r w:rsidR="004B0334">
        <w:rPr>
          <w:rFonts w:eastAsia="DengXian"/>
          <w:lang w:eastAsia="zh-CN"/>
        </w:rPr>
        <w:t xml:space="preserve"> </w:t>
      </w:r>
    </w:p>
    <w:p w14:paraId="547DD5AB" w14:textId="721AF828" w:rsidR="00DB4D0A" w:rsidRDefault="00DB4D0A" w:rsidP="00AB151E">
      <w:pPr>
        <w:jc w:val="both"/>
        <w:rPr>
          <w:rFonts w:eastAsia="DengXian"/>
          <w:lang w:eastAsia="zh-CN"/>
        </w:rPr>
      </w:pPr>
      <w:r>
        <w:rPr>
          <w:rFonts w:eastAsiaTheme="minorEastAsia"/>
          <w:lang w:eastAsia="zh-CN"/>
        </w:rPr>
        <w:t xml:space="preserve">One straight forward option is that instead of multiplying the timers in </w:t>
      </w:r>
      <w:r w:rsidRPr="006D0C02">
        <w:rPr>
          <w:rFonts w:eastAsia="SimSun"/>
          <w:i/>
        </w:rPr>
        <w:t>UE-TimersAndConstantsRemoteUE</w:t>
      </w:r>
      <w:r>
        <w:rPr>
          <w:rFonts w:eastAsiaTheme="minorEastAsia"/>
          <w:lang w:eastAsia="zh-CN"/>
        </w:rPr>
        <w:t xml:space="preserve">  with the hop count we multiply the </w:t>
      </w:r>
      <w:r w:rsidRPr="002551D7">
        <w:rPr>
          <w:b/>
          <w:bCs/>
          <w:i/>
          <w:iCs/>
          <w:lang w:eastAsia="zh-CN"/>
        </w:rPr>
        <w:t>UE-TimersAndConstants</w:t>
      </w:r>
      <w:r>
        <w:rPr>
          <w:b/>
          <w:bCs/>
          <w:i/>
          <w:iCs/>
          <w:lang w:eastAsia="zh-CN"/>
        </w:rPr>
        <w:t xml:space="preserve"> </w:t>
      </w:r>
      <w:r w:rsidRPr="00236D4F">
        <w:rPr>
          <w:lang w:eastAsia="zh-CN"/>
        </w:rPr>
        <w:t>with the hop count</w:t>
      </w:r>
      <w:r>
        <w:rPr>
          <w:lang w:eastAsia="zh-CN"/>
        </w:rPr>
        <w:t xml:space="preserve"> ( eg t300 * hop count) that includes only the Uu hop count.</w:t>
      </w:r>
    </w:p>
    <w:p w14:paraId="29E57D43" w14:textId="029FB526" w:rsidR="002551D7" w:rsidRDefault="00DB4D0A" w:rsidP="00AB151E">
      <w:pPr>
        <w:jc w:val="both"/>
        <w:rPr>
          <w:rFonts w:eastAsia="DengXian"/>
          <w:lang w:eastAsia="zh-CN"/>
        </w:rPr>
      </w:pPr>
      <w:r>
        <w:rPr>
          <w:rFonts w:eastAsia="DengXian"/>
          <w:lang w:eastAsia="zh-CN"/>
        </w:rPr>
        <w:t>The other option is that f</w:t>
      </w:r>
      <w:r w:rsidR="004B0334">
        <w:rPr>
          <w:rFonts w:eastAsia="DengXian"/>
          <w:lang w:eastAsia="zh-CN"/>
        </w:rPr>
        <w:t xml:space="preserve">or multi-hop relay, we can introduce a timer for </w:t>
      </w:r>
      <w:r w:rsidR="000B78A8">
        <w:rPr>
          <w:rFonts w:eastAsia="DengXian"/>
          <w:lang w:eastAsia="zh-CN"/>
        </w:rPr>
        <w:t>single</w:t>
      </w:r>
      <w:r w:rsidR="004B0334">
        <w:rPr>
          <w:rFonts w:eastAsia="DengXian"/>
          <w:lang w:eastAsia="zh-CN"/>
        </w:rPr>
        <w:t xml:space="preserve"> PC5 hop, e.g., t300-PC5</w:t>
      </w:r>
      <w:r w:rsidR="004B0334">
        <w:rPr>
          <w:rFonts w:eastAsia="DengXian" w:hint="eastAsia"/>
          <w:lang w:eastAsia="zh-CN"/>
        </w:rPr>
        <w:t>/</w:t>
      </w:r>
      <w:r w:rsidR="007B2221">
        <w:rPr>
          <w:rFonts w:eastAsia="DengXian"/>
          <w:lang w:eastAsia="zh-CN"/>
        </w:rPr>
        <w:t>t301</w:t>
      </w:r>
      <w:r w:rsidR="007B2221">
        <w:rPr>
          <w:rFonts w:eastAsia="DengXian" w:hint="eastAsia"/>
          <w:lang w:eastAsia="zh-CN"/>
        </w:rPr>
        <w:t>-PC5</w:t>
      </w:r>
      <w:r w:rsidR="007B2221">
        <w:rPr>
          <w:rFonts w:eastAsia="DengXian"/>
          <w:lang w:eastAsia="zh-CN"/>
        </w:rPr>
        <w:t>/t319-PC5</w:t>
      </w:r>
      <w:r w:rsidR="004B0334">
        <w:rPr>
          <w:rFonts w:eastAsia="DengXian"/>
          <w:lang w:eastAsia="zh-CN"/>
        </w:rPr>
        <w:t xml:space="preserve">. </w:t>
      </w:r>
      <w:r w:rsidR="007B2221">
        <w:rPr>
          <w:rFonts w:eastAsia="DengXian"/>
          <w:lang w:eastAsia="zh-CN"/>
        </w:rPr>
        <w:t xml:space="preserve">For a remote UE connecting with a n-hop relaying path, i.e., </w:t>
      </w:r>
      <w:r w:rsidR="000B78A8">
        <w:rPr>
          <w:rFonts w:eastAsia="DengXian"/>
          <w:lang w:eastAsia="zh-CN"/>
        </w:rPr>
        <w:t xml:space="preserve">with </w:t>
      </w:r>
      <w:r w:rsidR="007B2221">
        <w:rPr>
          <w:rFonts w:eastAsia="DengXian"/>
          <w:lang w:eastAsia="zh-CN"/>
        </w:rPr>
        <w:t xml:space="preserve">one Uu hop and n PC5 hops, the </w:t>
      </w:r>
      <w:r w:rsidR="000B78A8">
        <w:rPr>
          <w:rFonts w:eastAsia="DengXian"/>
          <w:lang w:eastAsia="zh-CN"/>
        </w:rPr>
        <w:t xml:space="preserve">overall </w:t>
      </w:r>
      <w:r w:rsidR="007B2221">
        <w:rPr>
          <w:rFonts w:eastAsia="DengXian"/>
          <w:lang w:eastAsia="zh-CN"/>
        </w:rPr>
        <w:t>timer for connection e</w:t>
      </w:r>
      <w:r w:rsidR="007B2221" w:rsidRPr="00E10327">
        <w:rPr>
          <w:rFonts w:eastAsia="DengXian"/>
          <w:lang w:eastAsia="zh-CN"/>
        </w:rPr>
        <w:t>stablishment</w:t>
      </w:r>
      <w:r w:rsidR="007B2221">
        <w:rPr>
          <w:rFonts w:eastAsia="DengXian"/>
          <w:lang w:eastAsia="zh-CN"/>
        </w:rPr>
        <w:t xml:space="preserve"> /reestablishment/resume can be calculated as</w:t>
      </w:r>
    </w:p>
    <w:p w14:paraId="170677B8" w14:textId="03B0A88D" w:rsidR="007B2221" w:rsidRDefault="007B2221" w:rsidP="007B2221">
      <w:pPr>
        <w:jc w:val="center"/>
        <w:rPr>
          <w:rFonts w:eastAsia="DengXian"/>
          <w:lang w:eastAsia="zh-CN"/>
        </w:rPr>
      </w:pPr>
      <w:r>
        <w:rPr>
          <w:rFonts w:eastAsia="DengXian"/>
          <w:lang w:eastAsia="zh-CN"/>
        </w:rPr>
        <w:t xml:space="preserve">t300 for n-hop relay </w:t>
      </w:r>
      <w:r>
        <w:rPr>
          <w:rFonts w:eastAsia="DengXian" w:hint="eastAsia"/>
          <w:lang w:eastAsia="zh-CN"/>
        </w:rPr>
        <w:t>=</w:t>
      </w:r>
      <w:r>
        <w:rPr>
          <w:rFonts w:eastAsia="DengXian"/>
          <w:lang w:eastAsia="zh-CN"/>
        </w:rPr>
        <w:t xml:space="preserve"> t300 </w:t>
      </w:r>
      <w:r>
        <w:rPr>
          <w:rFonts w:eastAsia="DengXian" w:hint="eastAsia"/>
          <w:lang w:eastAsia="zh-CN"/>
        </w:rPr>
        <w:t>+</w:t>
      </w:r>
      <w:r>
        <w:rPr>
          <w:rFonts w:eastAsia="DengXian"/>
          <w:lang w:eastAsia="zh-CN"/>
        </w:rPr>
        <w:t xml:space="preserve"> t300-PC5</w:t>
      </w:r>
      <w:r>
        <w:rPr>
          <w:rFonts w:eastAsia="DengXian" w:hint="eastAsia"/>
          <w:lang w:eastAsia="zh-CN"/>
        </w:rPr>
        <w:t>*</w:t>
      </w:r>
      <w:r>
        <w:rPr>
          <w:rFonts w:eastAsia="DengXian"/>
          <w:lang w:eastAsia="zh-CN"/>
        </w:rPr>
        <w:t>n</w:t>
      </w:r>
    </w:p>
    <w:p w14:paraId="208A5476" w14:textId="55BD2F1C" w:rsidR="007B2221" w:rsidRDefault="007B2221" w:rsidP="007B2221">
      <w:pPr>
        <w:jc w:val="center"/>
        <w:rPr>
          <w:rFonts w:eastAsia="DengXian"/>
          <w:lang w:eastAsia="zh-CN"/>
        </w:rPr>
      </w:pPr>
      <w:r>
        <w:rPr>
          <w:rFonts w:eastAsia="DengXian"/>
          <w:lang w:eastAsia="zh-CN"/>
        </w:rPr>
        <w:t xml:space="preserve">t301 for n-hop relay </w:t>
      </w:r>
      <w:r>
        <w:rPr>
          <w:rFonts w:eastAsia="DengXian" w:hint="eastAsia"/>
          <w:lang w:eastAsia="zh-CN"/>
        </w:rPr>
        <w:t>=</w:t>
      </w:r>
      <w:r>
        <w:rPr>
          <w:rFonts w:eastAsia="DengXian"/>
          <w:lang w:eastAsia="zh-CN"/>
        </w:rPr>
        <w:t xml:space="preserve"> t301 </w:t>
      </w:r>
      <w:r>
        <w:rPr>
          <w:rFonts w:eastAsia="DengXian" w:hint="eastAsia"/>
          <w:lang w:eastAsia="zh-CN"/>
        </w:rPr>
        <w:t>+</w:t>
      </w:r>
      <w:r>
        <w:rPr>
          <w:rFonts w:eastAsia="DengXian"/>
          <w:lang w:eastAsia="zh-CN"/>
        </w:rPr>
        <w:t xml:space="preserve"> t301-PC5</w:t>
      </w:r>
      <w:r>
        <w:rPr>
          <w:rFonts w:eastAsia="DengXian" w:hint="eastAsia"/>
          <w:lang w:eastAsia="zh-CN"/>
        </w:rPr>
        <w:t>*</w:t>
      </w:r>
      <w:r>
        <w:rPr>
          <w:rFonts w:eastAsia="DengXian"/>
          <w:lang w:eastAsia="zh-CN"/>
        </w:rPr>
        <w:t>n</w:t>
      </w:r>
    </w:p>
    <w:p w14:paraId="75D6E3F1" w14:textId="756BF19C" w:rsidR="007B2221" w:rsidRDefault="007B2221" w:rsidP="007B2221">
      <w:pPr>
        <w:jc w:val="center"/>
        <w:rPr>
          <w:rFonts w:eastAsia="DengXian"/>
          <w:lang w:eastAsia="zh-CN"/>
        </w:rPr>
      </w:pPr>
      <w:r>
        <w:rPr>
          <w:rFonts w:eastAsia="DengXian"/>
          <w:lang w:eastAsia="zh-CN"/>
        </w:rPr>
        <w:t xml:space="preserve">t319 for n-hop relay </w:t>
      </w:r>
      <w:r>
        <w:rPr>
          <w:rFonts w:eastAsia="DengXian" w:hint="eastAsia"/>
          <w:lang w:eastAsia="zh-CN"/>
        </w:rPr>
        <w:t>=</w:t>
      </w:r>
      <w:r>
        <w:rPr>
          <w:rFonts w:eastAsia="DengXian"/>
          <w:lang w:eastAsia="zh-CN"/>
        </w:rPr>
        <w:t xml:space="preserve"> t319 </w:t>
      </w:r>
      <w:r>
        <w:rPr>
          <w:rFonts w:eastAsia="DengXian" w:hint="eastAsia"/>
          <w:lang w:eastAsia="zh-CN"/>
        </w:rPr>
        <w:t>+</w:t>
      </w:r>
      <w:r>
        <w:rPr>
          <w:rFonts w:eastAsia="DengXian"/>
          <w:lang w:eastAsia="zh-CN"/>
        </w:rPr>
        <w:t xml:space="preserve"> t319-PC5</w:t>
      </w:r>
      <w:r>
        <w:rPr>
          <w:rFonts w:eastAsia="DengXian" w:hint="eastAsia"/>
          <w:lang w:eastAsia="zh-CN"/>
        </w:rPr>
        <w:t>*</w:t>
      </w:r>
      <w:r>
        <w:rPr>
          <w:rFonts w:eastAsia="DengXian"/>
          <w:lang w:eastAsia="zh-CN"/>
        </w:rPr>
        <w:t>n</w:t>
      </w:r>
    </w:p>
    <w:p w14:paraId="266C3718" w14:textId="77777777" w:rsidR="007B2221" w:rsidRDefault="007B2221" w:rsidP="00AB151E">
      <w:pPr>
        <w:jc w:val="both"/>
        <w:rPr>
          <w:rFonts w:eastAsia="DengXian"/>
          <w:lang w:eastAsia="zh-CN"/>
        </w:rPr>
      </w:pPr>
    </w:p>
    <w:p w14:paraId="504A41A7" w14:textId="43F51340" w:rsidR="002551D7" w:rsidRDefault="002551D7" w:rsidP="00AB151E">
      <w:pPr>
        <w:jc w:val="both"/>
        <w:rPr>
          <w:rFonts w:eastAsia="DengXian"/>
          <w:lang w:eastAsia="zh-CN"/>
        </w:rPr>
      </w:pP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w:t>
      </w:r>
      <w:r>
        <w:rPr>
          <w:rFonts w:eastAsia="DengXian"/>
          <w:lang w:eastAsia="zh-CN"/>
        </w:rPr>
        <w:t>---------TS 38.331 V18.</w:t>
      </w:r>
      <w:r w:rsidR="00DB4D0A">
        <w:rPr>
          <w:rFonts w:eastAsia="DengXian"/>
          <w:lang w:eastAsia="zh-CN"/>
        </w:rPr>
        <w:t>6</w:t>
      </w:r>
      <w:r>
        <w:rPr>
          <w:rFonts w:eastAsia="DengXian"/>
          <w:lang w:eastAsia="zh-CN"/>
        </w:rPr>
        <w:t>.0</w:t>
      </w:r>
      <w:r>
        <w:rPr>
          <w:rFonts w:eastAsia="DengXian" w:hint="eastAsia"/>
          <w:lang w:eastAsia="zh-CN"/>
        </w:rPr>
        <w:t>-</w:t>
      </w:r>
      <w:r>
        <w:rPr>
          <w:rFonts w:eastAsia="DengXian"/>
          <w:lang w:eastAsia="zh-CN"/>
        </w:rPr>
        <w:t>------------</w:t>
      </w:r>
      <w:r>
        <w:rPr>
          <w:rFonts w:eastAsia="DengXian" w:hint="eastAsia"/>
          <w:lang w:eastAsia="zh-CN"/>
        </w:rPr>
        <w:t>--</w:t>
      </w:r>
      <w:r>
        <w:rPr>
          <w:rFonts w:eastAsia="DengXian"/>
          <w:lang w:eastAsia="zh-CN"/>
        </w:rPr>
        <w:t>--------------------------------------------</w:t>
      </w:r>
    </w:p>
    <w:p w14:paraId="09EAE2AF" w14:textId="77777777" w:rsidR="002551D7" w:rsidRPr="002551D7" w:rsidRDefault="002551D7" w:rsidP="002551D7">
      <w:pPr>
        <w:keepNext/>
        <w:keepLines/>
        <w:spacing w:before="120"/>
        <w:ind w:left="1418" w:hanging="1418"/>
        <w:outlineLvl w:val="3"/>
        <w:rPr>
          <w:rFonts w:ascii="Arial" w:eastAsia="SimSun" w:hAnsi="Arial"/>
          <w:sz w:val="24"/>
          <w:lang w:eastAsia="zh-CN"/>
        </w:rPr>
      </w:pPr>
      <w:bookmarkStart w:id="4" w:name="_Toc60777419"/>
      <w:bookmarkStart w:id="5" w:name="_Toc193446441"/>
      <w:bookmarkStart w:id="6" w:name="_Toc193452246"/>
      <w:bookmarkStart w:id="7" w:name="_Toc193463518"/>
      <w:r w:rsidRPr="002551D7">
        <w:rPr>
          <w:rFonts w:ascii="Arial" w:eastAsia="SimSun" w:hAnsi="Arial"/>
          <w:sz w:val="24"/>
          <w:lang w:eastAsia="zh-CN"/>
        </w:rPr>
        <w:t>–</w:t>
      </w:r>
      <w:r w:rsidRPr="002551D7">
        <w:rPr>
          <w:rFonts w:ascii="Arial" w:eastAsia="SimSun" w:hAnsi="Arial"/>
          <w:sz w:val="24"/>
          <w:lang w:eastAsia="zh-CN"/>
        </w:rPr>
        <w:tab/>
      </w:r>
      <w:r w:rsidRPr="002551D7">
        <w:rPr>
          <w:rFonts w:ascii="Arial" w:eastAsia="SimSun" w:hAnsi="Arial"/>
          <w:i/>
          <w:sz w:val="24"/>
          <w:lang w:eastAsia="zh-CN"/>
        </w:rPr>
        <w:t>UE-TimersAndConstants</w:t>
      </w:r>
      <w:bookmarkEnd w:id="4"/>
      <w:bookmarkEnd w:id="5"/>
      <w:bookmarkEnd w:id="6"/>
      <w:bookmarkEnd w:id="7"/>
    </w:p>
    <w:p w14:paraId="1306FB11" w14:textId="77777777" w:rsidR="002551D7" w:rsidRPr="002551D7" w:rsidRDefault="002551D7" w:rsidP="002551D7">
      <w:pPr>
        <w:rPr>
          <w:lang w:eastAsia="zh-CN"/>
        </w:rPr>
      </w:pPr>
      <w:r w:rsidRPr="002551D7">
        <w:rPr>
          <w:lang w:eastAsia="zh-CN"/>
        </w:rPr>
        <w:t>The IE UE-TimersAndConstants contains timers and constants used by the UE in RRC_CONNECTED, RRC_INACTIVE and RRC_IDLE.</w:t>
      </w:r>
    </w:p>
    <w:p w14:paraId="0DDA6417" w14:textId="77777777" w:rsidR="002551D7" w:rsidRPr="002551D7" w:rsidRDefault="002551D7" w:rsidP="002551D7">
      <w:pPr>
        <w:keepNext/>
        <w:keepLines/>
        <w:spacing w:before="60"/>
        <w:jc w:val="center"/>
        <w:rPr>
          <w:rFonts w:ascii="Arial" w:hAnsi="Arial"/>
          <w:b/>
          <w:lang w:eastAsia="zh-CN"/>
        </w:rPr>
      </w:pPr>
      <w:r w:rsidRPr="002551D7">
        <w:rPr>
          <w:rFonts w:ascii="Arial" w:hAnsi="Arial"/>
          <w:b/>
          <w:bCs/>
          <w:i/>
          <w:iCs/>
          <w:lang w:eastAsia="zh-CN"/>
        </w:rPr>
        <w:t>UE-TimersAndConstants</w:t>
      </w:r>
      <w:r w:rsidRPr="002551D7">
        <w:rPr>
          <w:rFonts w:ascii="Arial" w:hAnsi="Arial"/>
          <w:b/>
          <w:lang w:eastAsia="zh-CN"/>
        </w:rPr>
        <w:t xml:space="preserve"> information element</w:t>
      </w:r>
    </w:p>
    <w:p w14:paraId="0E3E8094"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51D7">
        <w:rPr>
          <w:rFonts w:ascii="Courier New" w:hAnsi="Courier New"/>
          <w:color w:val="808080"/>
          <w:sz w:val="16"/>
          <w:lang w:eastAsia="en-GB"/>
        </w:rPr>
        <w:t>-- ASN1START</w:t>
      </w:r>
    </w:p>
    <w:p w14:paraId="0ED7666A"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551D7">
        <w:rPr>
          <w:rFonts w:ascii="Courier New" w:hAnsi="Courier New"/>
          <w:color w:val="808080"/>
          <w:sz w:val="16"/>
          <w:lang w:eastAsia="en-GB"/>
        </w:rPr>
        <w:t>-- TAG-UE-TIMERSANDCONSTANTS-START</w:t>
      </w:r>
    </w:p>
    <w:p w14:paraId="7880B045"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F73702"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51D7">
        <w:rPr>
          <w:rFonts w:ascii="Courier New" w:hAnsi="Courier New"/>
          <w:sz w:val="16"/>
          <w:lang w:eastAsia="en-GB"/>
        </w:rPr>
        <w:t xml:space="preserve">UE-TimersAndConstants ::=           </w:t>
      </w:r>
      <w:r w:rsidRPr="002551D7">
        <w:rPr>
          <w:rFonts w:ascii="Courier New" w:hAnsi="Courier New"/>
          <w:color w:val="993366"/>
          <w:sz w:val="16"/>
          <w:lang w:eastAsia="en-GB"/>
        </w:rPr>
        <w:t>SEQUENCE</w:t>
      </w:r>
      <w:r w:rsidRPr="002551D7">
        <w:rPr>
          <w:rFonts w:ascii="Courier New" w:hAnsi="Courier New"/>
          <w:sz w:val="16"/>
          <w:lang w:eastAsia="en-GB"/>
        </w:rPr>
        <w:t xml:space="preserve"> {</w:t>
      </w:r>
    </w:p>
    <w:p w14:paraId="56062FF3"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sidRPr="002551D7">
        <w:rPr>
          <w:rFonts w:ascii="Courier New" w:hAnsi="Courier New"/>
          <w:sz w:val="16"/>
          <w:lang w:eastAsia="en-GB"/>
        </w:rPr>
        <w:t xml:space="preserve">    </w:t>
      </w:r>
      <w:r w:rsidRPr="002551D7">
        <w:rPr>
          <w:rFonts w:ascii="Courier New" w:hAnsi="Courier New"/>
          <w:sz w:val="16"/>
          <w:highlight w:val="yellow"/>
          <w:lang w:eastAsia="en-GB"/>
        </w:rPr>
        <w:t xml:space="preserve">t300                                </w:t>
      </w:r>
      <w:r w:rsidRPr="002551D7">
        <w:rPr>
          <w:rFonts w:ascii="Courier New" w:hAnsi="Courier New"/>
          <w:color w:val="993366"/>
          <w:sz w:val="16"/>
          <w:highlight w:val="yellow"/>
          <w:lang w:eastAsia="en-GB"/>
        </w:rPr>
        <w:t>ENUMERATED</w:t>
      </w:r>
      <w:r w:rsidRPr="002551D7">
        <w:rPr>
          <w:rFonts w:ascii="Courier New" w:hAnsi="Courier New"/>
          <w:sz w:val="16"/>
          <w:highlight w:val="yellow"/>
          <w:lang w:eastAsia="en-GB"/>
        </w:rPr>
        <w:t xml:space="preserve"> {ms100, ms200, ms300, ms400, ms600, ms1000, ms1500, ms2000},</w:t>
      </w:r>
    </w:p>
    <w:p w14:paraId="466A7098"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sidRPr="002551D7">
        <w:rPr>
          <w:rFonts w:ascii="Courier New" w:hAnsi="Courier New"/>
          <w:sz w:val="16"/>
          <w:highlight w:val="yellow"/>
          <w:lang w:eastAsia="en-GB"/>
        </w:rPr>
        <w:t xml:space="preserve">    t301                                </w:t>
      </w:r>
      <w:r w:rsidRPr="002551D7">
        <w:rPr>
          <w:rFonts w:ascii="Courier New" w:hAnsi="Courier New"/>
          <w:color w:val="993366"/>
          <w:sz w:val="16"/>
          <w:highlight w:val="yellow"/>
          <w:lang w:eastAsia="en-GB"/>
        </w:rPr>
        <w:t>ENUMERATED</w:t>
      </w:r>
      <w:r w:rsidRPr="002551D7">
        <w:rPr>
          <w:rFonts w:ascii="Courier New" w:hAnsi="Courier New"/>
          <w:sz w:val="16"/>
          <w:highlight w:val="yellow"/>
          <w:lang w:eastAsia="en-GB"/>
        </w:rPr>
        <w:t xml:space="preserve"> {ms100, ms200, ms300, ms400, ms600, ms1000, ms1500, ms2000},</w:t>
      </w:r>
    </w:p>
    <w:p w14:paraId="7C6E3F99"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51D7">
        <w:rPr>
          <w:rFonts w:ascii="Courier New" w:hAnsi="Courier New"/>
          <w:sz w:val="16"/>
          <w:lang w:eastAsia="en-GB"/>
        </w:rPr>
        <w:t xml:space="preserve">    t310                                </w:t>
      </w:r>
      <w:r w:rsidRPr="002551D7">
        <w:rPr>
          <w:rFonts w:ascii="Courier New" w:hAnsi="Courier New"/>
          <w:color w:val="993366"/>
          <w:sz w:val="16"/>
          <w:lang w:eastAsia="en-GB"/>
        </w:rPr>
        <w:t>ENUMERATED</w:t>
      </w:r>
      <w:r w:rsidRPr="002551D7">
        <w:rPr>
          <w:rFonts w:ascii="Courier New" w:hAnsi="Courier New"/>
          <w:sz w:val="16"/>
          <w:lang w:eastAsia="en-GB"/>
        </w:rPr>
        <w:t xml:space="preserve"> {ms0, ms50, ms100, ms200, ms500, ms1000, ms2000},</w:t>
      </w:r>
    </w:p>
    <w:p w14:paraId="2C8ABC41"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51D7">
        <w:rPr>
          <w:rFonts w:ascii="Courier New" w:hAnsi="Courier New"/>
          <w:sz w:val="16"/>
          <w:lang w:eastAsia="en-GB"/>
        </w:rPr>
        <w:t xml:space="preserve">    n310                                </w:t>
      </w:r>
      <w:r w:rsidRPr="002551D7">
        <w:rPr>
          <w:rFonts w:ascii="Courier New" w:hAnsi="Courier New"/>
          <w:color w:val="993366"/>
          <w:sz w:val="16"/>
          <w:lang w:eastAsia="en-GB"/>
        </w:rPr>
        <w:t>ENUMERATED</w:t>
      </w:r>
      <w:r w:rsidRPr="002551D7">
        <w:rPr>
          <w:rFonts w:ascii="Courier New" w:hAnsi="Courier New"/>
          <w:sz w:val="16"/>
          <w:lang w:eastAsia="en-GB"/>
        </w:rPr>
        <w:t xml:space="preserve"> {n1, n2, n3, n4, n6, n8, n10, n20},</w:t>
      </w:r>
    </w:p>
    <w:p w14:paraId="6164E433"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51D7">
        <w:rPr>
          <w:rFonts w:ascii="Courier New" w:hAnsi="Courier New"/>
          <w:sz w:val="16"/>
          <w:lang w:eastAsia="en-GB"/>
        </w:rPr>
        <w:t xml:space="preserve">    t311                                </w:t>
      </w:r>
      <w:r w:rsidRPr="002551D7">
        <w:rPr>
          <w:rFonts w:ascii="Courier New" w:hAnsi="Courier New"/>
          <w:color w:val="993366"/>
          <w:sz w:val="16"/>
          <w:lang w:eastAsia="en-GB"/>
        </w:rPr>
        <w:t>ENUMERATED</w:t>
      </w:r>
      <w:r w:rsidRPr="002551D7">
        <w:rPr>
          <w:rFonts w:ascii="Courier New" w:hAnsi="Courier New"/>
          <w:sz w:val="16"/>
          <w:lang w:eastAsia="en-GB"/>
        </w:rPr>
        <w:t xml:space="preserve"> {ms1000, ms3000, ms5000, ms10000, ms15000, ms20000, ms30000},</w:t>
      </w:r>
    </w:p>
    <w:p w14:paraId="76936984"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51D7">
        <w:rPr>
          <w:rFonts w:ascii="Courier New" w:hAnsi="Courier New"/>
          <w:sz w:val="16"/>
          <w:lang w:eastAsia="en-GB"/>
        </w:rPr>
        <w:t xml:space="preserve">    n311                                </w:t>
      </w:r>
      <w:r w:rsidRPr="002551D7">
        <w:rPr>
          <w:rFonts w:ascii="Courier New" w:hAnsi="Courier New"/>
          <w:color w:val="993366"/>
          <w:sz w:val="16"/>
          <w:lang w:eastAsia="en-GB"/>
        </w:rPr>
        <w:t>ENUMERATED</w:t>
      </w:r>
      <w:r w:rsidRPr="002551D7">
        <w:rPr>
          <w:rFonts w:ascii="Courier New" w:hAnsi="Courier New"/>
          <w:sz w:val="16"/>
          <w:lang w:eastAsia="en-GB"/>
        </w:rPr>
        <w:t xml:space="preserve"> {n1, n2, n3, n4, n5, n6, n8, n10},</w:t>
      </w:r>
    </w:p>
    <w:p w14:paraId="1043E9DD"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51D7">
        <w:rPr>
          <w:rFonts w:ascii="Courier New" w:hAnsi="Courier New"/>
          <w:sz w:val="16"/>
          <w:lang w:eastAsia="en-GB"/>
        </w:rPr>
        <w:t xml:space="preserve">    </w:t>
      </w:r>
      <w:r w:rsidRPr="002551D7">
        <w:rPr>
          <w:rFonts w:ascii="Courier New" w:hAnsi="Courier New"/>
          <w:sz w:val="16"/>
          <w:highlight w:val="yellow"/>
          <w:lang w:eastAsia="en-GB"/>
        </w:rPr>
        <w:t xml:space="preserve">t319                                </w:t>
      </w:r>
      <w:r w:rsidRPr="002551D7">
        <w:rPr>
          <w:rFonts w:ascii="Courier New" w:hAnsi="Courier New"/>
          <w:color w:val="993366"/>
          <w:sz w:val="16"/>
          <w:highlight w:val="yellow"/>
          <w:lang w:eastAsia="en-GB"/>
        </w:rPr>
        <w:t>ENUMERATED</w:t>
      </w:r>
      <w:r w:rsidRPr="002551D7">
        <w:rPr>
          <w:rFonts w:ascii="Courier New" w:hAnsi="Courier New"/>
          <w:sz w:val="16"/>
          <w:highlight w:val="yellow"/>
          <w:lang w:eastAsia="en-GB"/>
        </w:rPr>
        <w:t xml:space="preserve"> {ms100, ms200, ms300, ms400, ms600, ms1000, ms1500, ms2000},</w:t>
      </w:r>
    </w:p>
    <w:p w14:paraId="186F6EF9"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51D7">
        <w:rPr>
          <w:rFonts w:ascii="Courier New" w:hAnsi="Courier New"/>
          <w:sz w:val="16"/>
          <w:lang w:eastAsia="en-GB"/>
        </w:rPr>
        <w:t xml:space="preserve">    ...</w:t>
      </w:r>
    </w:p>
    <w:p w14:paraId="0600F5F7" w14:textId="77777777" w:rsidR="002551D7" w:rsidRPr="002551D7" w:rsidRDefault="002551D7" w:rsidP="0025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551D7">
        <w:rPr>
          <w:rFonts w:ascii="Courier New" w:hAnsi="Courier New"/>
          <w:sz w:val="16"/>
          <w:lang w:eastAsia="en-GB"/>
        </w:rPr>
        <w:t>}</w:t>
      </w:r>
    </w:p>
    <w:p w14:paraId="06F459E8" w14:textId="009B2FB3" w:rsidR="002551D7" w:rsidRDefault="002551D7" w:rsidP="002551D7">
      <w:pPr>
        <w:jc w:val="both"/>
        <w:rPr>
          <w:rFonts w:eastAsia="DengXian"/>
          <w:lang w:eastAsia="zh-CN"/>
        </w:rPr>
      </w:pP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w:t>
      </w:r>
      <w:r>
        <w:rPr>
          <w:rFonts w:eastAsia="DengXian"/>
          <w:lang w:eastAsia="zh-CN"/>
        </w:rPr>
        <w:t>----------------------</w:t>
      </w:r>
    </w:p>
    <w:p w14:paraId="678DCC21" w14:textId="120EF63F" w:rsidR="00667FCB" w:rsidRDefault="00667FCB" w:rsidP="005E5299">
      <w:pPr>
        <w:jc w:val="both"/>
        <w:rPr>
          <w:rFonts w:eastAsia="DengXian"/>
          <w:b/>
          <w:bCs/>
          <w:lang w:eastAsia="zh-CN"/>
        </w:rPr>
      </w:pPr>
    </w:p>
    <w:p w14:paraId="5FA33562" w14:textId="2BF04AAE" w:rsidR="00D35F7F" w:rsidRDefault="005E5299" w:rsidP="005E5299">
      <w:pPr>
        <w:jc w:val="both"/>
        <w:rPr>
          <w:rFonts w:eastAsia="DengXian"/>
          <w:b/>
          <w:bCs/>
          <w:lang w:eastAsia="zh-CN"/>
        </w:rPr>
      </w:pPr>
      <w:r>
        <w:rPr>
          <w:rFonts w:eastAsia="DengXian"/>
          <w:b/>
          <w:bCs/>
          <w:lang w:eastAsia="zh-CN"/>
        </w:rPr>
        <w:t xml:space="preserve">Proposal </w:t>
      </w:r>
      <w:r w:rsidR="00C378B1">
        <w:rPr>
          <w:rFonts w:eastAsia="DengXian"/>
          <w:b/>
          <w:bCs/>
          <w:lang w:eastAsia="zh-CN"/>
        </w:rPr>
        <w:t>5</w:t>
      </w:r>
      <w:r w:rsidRPr="00323E6F">
        <w:rPr>
          <w:rFonts w:eastAsia="DengXian"/>
          <w:b/>
          <w:bCs/>
          <w:lang w:eastAsia="zh-CN"/>
        </w:rPr>
        <w:t xml:space="preserve">: </w:t>
      </w:r>
      <w:r w:rsidR="00162CBD">
        <w:rPr>
          <w:rFonts w:eastAsia="DengXian"/>
          <w:b/>
          <w:bCs/>
          <w:lang w:eastAsia="zh-CN"/>
        </w:rPr>
        <w:t>E</w:t>
      </w:r>
      <w:r>
        <w:rPr>
          <w:rFonts w:eastAsia="DengXian"/>
          <w:b/>
          <w:bCs/>
          <w:lang w:eastAsia="zh-CN"/>
        </w:rPr>
        <w:t xml:space="preserve">xtend the </w:t>
      </w:r>
      <w:r w:rsidRPr="005E5299">
        <w:rPr>
          <w:rFonts w:eastAsia="DengXian"/>
          <w:b/>
          <w:bCs/>
          <w:lang w:eastAsia="zh-CN"/>
        </w:rPr>
        <w:t>T300</w:t>
      </w:r>
      <w:r w:rsidR="00471AF1">
        <w:rPr>
          <w:rFonts w:eastAsia="DengXian"/>
          <w:b/>
          <w:bCs/>
          <w:lang w:eastAsia="zh-CN"/>
        </w:rPr>
        <w:t>,</w:t>
      </w:r>
      <w:r w:rsidR="0032650E">
        <w:rPr>
          <w:rFonts w:eastAsia="DengXian"/>
          <w:b/>
          <w:bCs/>
          <w:lang w:eastAsia="zh-CN"/>
        </w:rPr>
        <w:t xml:space="preserve"> </w:t>
      </w:r>
      <w:r w:rsidR="00471AF1" w:rsidRPr="00471AF1">
        <w:rPr>
          <w:rFonts w:eastAsia="DengXian"/>
          <w:b/>
          <w:bCs/>
          <w:lang w:eastAsia="zh-CN"/>
        </w:rPr>
        <w:t xml:space="preserve">T301 and T319 </w:t>
      </w:r>
      <w:r w:rsidR="0032650E">
        <w:rPr>
          <w:rFonts w:eastAsia="DengXian"/>
          <w:b/>
          <w:bCs/>
          <w:lang w:eastAsia="zh-CN"/>
        </w:rPr>
        <w:t>timer</w:t>
      </w:r>
      <w:r>
        <w:rPr>
          <w:rFonts w:eastAsia="DengXian"/>
          <w:b/>
          <w:bCs/>
          <w:lang w:eastAsia="zh-CN"/>
        </w:rPr>
        <w:t xml:space="preserve"> </w:t>
      </w:r>
      <w:r w:rsidRPr="005E5299">
        <w:rPr>
          <w:rFonts w:eastAsia="DengXian"/>
          <w:b/>
          <w:bCs/>
          <w:lang w:eastAsia="zh-CN"/>
        </w:rPr>
        <w:t>for multi-hop U2N relay operation in accordance with the hop count</w:t>
      </w:r>
      <w:r>
        <w:rPr>
          <w:rFonts w:eastAsia="DengXian"/>
          <w:b/>
          <w:bCs/>
          <w:lang w:eastAsia="zh-CN"/>
        </w:rPr>
        <w:t xml:space="preserve"> </w:t>
      </w:r>
      <w:r w:rsidR="00D32538">
        <w:rPr>
          <w:rFonts w:eastAsia="DengXian"/>
          <w:b/>
          <w:bCs/>
          <w:lang w:eastAsia="zh-CN"/>
        </w:rPr>
        <w:t xml:space="preserve">for </w:t>
      </w:r>
      <w:r w:rsidRPr="00C76D7F">
        <w:rPr>
          <w:rFonts w:eastAsia="DengXian"/>
          <w:b/>
          <w:bCs/>
          <w:lang w:eastAsia="zh-CN"/>
        </w:rPr>
        <w:t>connection establishment</w:t>
      </w:r>
      <w:r w:rsidR="00471AF1">
        <w:rPr>
          <w:rFonts w:eastAsia="DengXian"/>
          <w:b/>
          <w:bCs/>
          <w:lang w:eastAsia="zh-CN"/>
        </w:rPr>
        <w:t>/ re-establishment and resume</w:t>
      </w:r>
      <w:r w:rsidRPr="00C76D7F">
        <w:rPr>
          <w:rFonts w:eastAsia="DengXian"/>
          <w:b/>
          <w:bCs/>
          <w:lang w:eastAsia="zh-CN"/>
        </w:rPr>
        <w:t xml:space="preserve"> procedure</w:t>
      </w:r>
      <w:r w:rsidR="005F6B32">
        <w:rPr>
          <w:rFonts w:eastAsia="DengXian"/>
          <w:b/>
          <w:bCs/>
          <w:lang w:eastAsia="zh-CN"/>
        </w:rPr>
        <w:t xml:space="preserve"> </w:t>
      </w:r>
      <w:r w:rsidR="00D35F7F">
        <w:rPr>
          <w:rFonts w:eastAsia="DengXian"/>
          <w:b/>
          <w:bCs/>
          <w:lang w:eastAsia="zh-CN"/>
        </w:rPr>
        <w:t xml:space="preserve">by </w:t>
      </w:r>
      <w:r w:rsidR="005F6B32">
        <w:rPr>
          <w:rFonts w:eastAsia="DengXian"/>
          <w:b/>
          <w:bCs/>
          <w:lang w:eastAsia="zh-CN"/>
        </w:rPr>
        <w:t xml:space="preserve">either  </w:t>
      </w:r>
    </w:p>
    <w:p w14:paraId="047015B1" w14:textId="5AFCEB2F" w:rsidR="00D35F7F" w:rsidRDefault="00D35F7F" w:rsidP="00D35F7F">
      <w:pPr>
        <w:pStyle w:val="ListParagraph"/>
        <w:numPr>
          <w:ilvl w:val="0"/>
          <w:numId w:val="63"/>
        </w:numPr>
        <w:ind w:firstLineChars="0"/>
        <w:jc w:val="both"/>
        <w:rPr>
          <w:rFonts w:eastAsia="DengXian"/>
          <w:b/>
          <w:bCs/>
          <w:lang w:eastAsia="zh-CN"/>
        </w:rPr>
      </w:pPr>
      <w:r>
        <w:rPr>
          <w:rFonts w:eastAsia="DengXian"/>
          <w:b/>
          <w:bCs/>
          <w:lang w:eastAsia="zh-CN"/>
        </w:rPr>
        <w:t>M</w:t>
      </w:r>
      <w:r w:rsidR="005F6B32" w:rsidRPr="00D35F7F">
        <w:rPr>
          <w:rFonts w:eastAsia="DengXian"/>
          <w:b/>
          <w:bCs/>
          <w:lang w:eastAsia="zh-CN"/>
        </w:rPr>
        <w:t xml:space="preserve">ultiplying the </w:t>
      </w:r>
      <w:r w:rsidR="005F6B32" w:rsidRPr="00533780">
        <w:rPr>
          <w:rFonts w:eastAsia="DengXian"/>
          <w:b/>
          <w:bCs/>
          <w:i/>
          <w:iCs/>
          <w:lang w:eastAsia="zh-CN"/>
        </w:rPr>
        <w:t>UE-TimersAndConstants</w:t>
      </w:r>
      <w:r w:rsidR="005F6B32" w:rsidRPr="00D35F7F">
        <w:rPr>
          <w:rFonts w:eastAsia="DengXian"/>
          <w:b/>
          <w:bCs/>
          <w:lang w:eastAsia="zh-CN"/>
        </w:rPr>
        <w:t xml:space="preserve"> with the hop count ( eg t300 * hop count) that includes only the Uu hop count</w:t>
      </w:r>
      <w:r>
        <w:rPr>
          <w:rFonts w:eastAsia="DengXian"/>
          <w:b/>
          <w:bCs/>
          <w:lang w:eastAsia="zh-CN"/>
        </w:rPr>
        <w:t>;</w:t>
      </w:r>
      <w:r w:rsidR="005F6B32" w:rsidRPr="00D35F7F">
        <w:rPr>
          <w:rFonts w:eastAsia="DengXian"/>
          <w:b/>
          <w:bCs/>
          <w:lang w:eastAsia="zh-CN"/>
        </w:rPr>
        <w:t xml:space="preserve"> or </w:t>
      </w:r>
    </w:p>
    <w:p w14:paraId="43B95CCF" w14:textId="15BAD431" w:rsidR="005E5299" w:rsidRPr="00D35F7F" w:rsidRDefault="00D35F7F" w:rsidP="00D35F7F">
      <w:pPr>
        <w:pStyle w:val="ListParagraph"/>
        <w:numPr>
          <w:ilvl w:val="0"/>
          <w:numId w:val="63"/>
        </w:numPr>
        <w:ind w:firstLineChars="0"/>
        <w:jc w:val="both"/>
        <w:rPr>
          <w:rFonts w:eastAsia="DengXian"/>
          <w:b/>
          <w:bCs/>
          <w:lang w:eastAsia="zh-CN"/>
        </w:rPr>
      </w:pPr>
      <w:r>
        <w:rPr>
          <w:rFonts w:eastAsia="DengXian"/>
          <w:b/>
          <w:bCs/>
          <w:lang w:eastAsia="zh-CN"/>
        </w:rPr>
        <w:t>I</w:t>
      </w:r>
      <w:r w:rsidRPr="00D35F7F">
        <w:rPr>
          <w:rFonts w:eastAsia="DengXian"/>
          <w:b/>
          <w:bCs/>
          <w:lang w:eastAsia="zh-CN"/>
        </w:rPr>
        <w:t>ntroduci</w:t>
      </w:r>
      <w:r>
        <w:rPr>
          <w:rFonts w:eastAsia="DengXian"/>
          <w:b/>
          <w:bCs/>
          <w:lang w:eastAsia="zh-CN"/>
        </w:rPr>
        <w:t>ng</w:t>
      </w:r>
      <w:r w:rsidR="005F6B32" w:rsidRPr="00D35F7F">
        <w:rPr>
          <w:rFonts w:eastAsia="DengXian"/>
          <w:b/>
          <w:bCs/>
          <w:lang w:eastAsia="zh-CN"/>
        </w:rPr>
        <w:t xml:space="preserve"> </w:t>
      </w:r>
      <w:r w:rsidRPr="00D35F7F">
        <w:rPr>
          <w:rFonts w:eastAsia="DengXian"/>
          <w:b/>
          <w:bCs/>
          <w:lang w:eastAsia="zh-CN"/>
        </w:rPr>
        <w:t xml:space="preserve">PC5-specific timers </w:t>
      </w:r>
      <w:r>
        <w:rPr>
          <w:rFonts w:eastAsia="DengXian"/>
          <w:b/>
          <w:bCs/>
          <w:lang w:eastAsia="zh-CN"/>
        </w:rPr>
        <w:t>(</w:t>
      </w:r>
      <w:r w:rsidR="005F6B32" w:rsidRPr="00D35F7F">
        <w:rPr>
          <w:rFonts w:eastAsia="DengXian"/>
          <w:b/>
          <w:bCs/>
          <w:lang w:eastAsia="zh-CN"/>
        </w:rPr>
        <w:t>t300-PC5/t301-PC5/t319-PC5</w:t>
      </w:r>
      <w:r>
        <w:rPr>
          <w:rFonts w:eastAsia="DengXian"/>
          <w:b/>
          <w:bCs/>
          <w:lang w:eastAsia="zh-CN"/>
        </w:rPr>
        <w:t>)</w:t>
      </w:r>
      <w:r w:rsidR="005F6B32" w:rsidRPr="00D35F7F">
        <w:rPr>
          <w:rFonts w:eastAsia="DengXian"/>
          <w:b/>
          <w:bCs/>
          <w:lang w:eastAsia="zh-CN"/>
        </w:rPr>
        <w:t xml:space="preserve"> and calculat</w:t>
      </w:r>
      <w:r>
        <w:rPr>
          <w:rFonts w:eastAsia="DengXian"/>
          <w:b/>
          <w:bCs/>
          <w:lang w:eastAsia="zh-CN"/>
        </w:rPr>
        <w:t>ing</w:t>
      </w:r>
      <w:r w:rsidR="005F6B32" w:rsidRPr="00D35F7F">
        <w:rPr>
          <w:rFonts w:eastAsia="DengXian"/>
          <w:b/>
          <w:bCs/>
          <w:lang w:eastAsia="zh-CN"/>
        </w:rPr>
        <w:t xml:space="preserve"> the </w:t>
      </w:r>
      <w:r>
        <w:rPr>
          <w:rFonts w:eastAsia="DengXian"/>
          <w:b/>
          <w:bCs/>
          <w:lang w:eastAsia="zh-CN"/>
        </w:rPr>
        <w:t xml:space="preserve">timer </w:t>
      </w:r>
      <w:r w:rsidR="005F6B32" w:rsidRPr="00D35F7F">
        <w:rPr>
          <w:rFonts w:eastAsia="DengXian"/>
          <w:b/>
          <w:bCs/>
          <w:lang w:eastAsia="zh-CN"/>
        </w:rPr>
        <w:t>value as t300 + t300-PC5*n</w:t>
      </w:r>
      <w:r w:rsidR="007B2221" w:rsidRPr="00D35F7F">
        <w:rPr>
          <w:rFonts w:eastAsia="DengXian"/>
          <w:b/>
          <w:bCs/>
          <w:lang w:eastAsia="zh-CN"/>
        </w:rPr>
        <w:t xml:space="preserve">, </w:t>
      </w:r>
      <w:r w:rsidRPr="00D35F7F">
        <w:rPr>
          <w:rFonts w:eastAsia="DengXian"/>
          <w:b/>
          <w:bCs/>
          <w:lang w:eastAsia="zh-CN"/>
        </w:rPr>
        <w:t>where n is the number of PC5 hops and one Uu hop is included</w:t>
      </w:r>
      <w:r w:rsidR="00CC3803" w:rsidRPr="00D35F7F">
        <w:rPr>
          <w:rFonts w:eastAsia="DengXian"/>
          <w:b/>
          <w:bCs/>
          <w:lang w:eastAsia="zh-CN"/>
        </w:rPr>
        <w:t>.</w:t>
      </w:r>
      <w:r w:rsidR="007B2221" w:rsidRPr="00D35F7F">
        <w:rPr>
          <w:rFonts w:eastAsia="DengXian"/>
          <w:b/>
          <w:bCs/>
          <w:lang w:eastAsia="zh-CN"/>
        </w:rPr>
        <w:t xml:space="preserve"> </w:t>
      </w:r>
    </w:p>
    <w:p w14:paraId="642F3DB6" w14:textId="77777777" w:rsidR="005F6B32" w:rsidRPr="008B6921" w:rsidRDefault="005F6B32" w:rsidP="005E5299">
      <w:pPr>
        <w:jc w:val="both"/>
        <w:rPr>
          <w:rFonts w:eastAsia="DengXian"/>
          <w:b/>
          <w:bCs/>
          <w:lang w:eastAsia="zh-CN"/>
        </w:rPr>
      </w:pPr>
    </w:p>
    <w:p w14:paraId="510E749D" w14:textId="77777777" w:rsidR="00DA0C57" w:rsidRDefault="00DA0C57" w:rsidP="005E5299">
      <w:pPr>
        <w:jc w:val="both"/>
        <w:rPr>
          <w:rFonts w:eastAsia="DengXian"/>
          <w:b/>
          <w:bCs/>
          <w:lang w:eastAsia="zh-CN"/>
        </w:rPr>
      </w:pPr>
    </w:p>
    <w:p w14:paraId="221DD455" w14:textId="77777777" w:rsidR="00DA0C57" w:rsidRDefault="00DA0C57" w:rsidP="005E5299">
      <w:pPr>
        <w:jc w:val="both"/>
        <w:rPr>
          <w:rFonts w:eastAsia="DengXian"/>
          <w:b/>
          <w:bCs/>
          <w:lang w:eastAsia="zh-CN"/>
        </w:rPr>
      </w:pPr>
    </w:p>
    <w:p w14:paraId="01DC1CC6" w14:textId="3C12A87C" w:rsidR="000B7595" w:rsidRPr="00A21334" w:rsidRDefault="001C579D" w:rsidP="00533780">
      <w:pPr>
        <w:pStyle w:val="Heading2"/>
        <w:ind w:left="0" w:firstLine="0"/>
        <w:rPr>
          <w:rFonts w:eastAsia="SimSun"/>
          <w:lang w:eastAsia="zh-CN"/>
        </w:rPr>
      </w:pPr>
      <w:r>
        <w:rPr>
          <w:rFonts w:eastAsia="DengXian"/>
          <w:lang w:eastAsia="zh-CN"/>
        </w:rPr>
        <w:lastRenderedPageBreak/>
        <w:t xml:space="preserve">2.5 </w:t>
      </w:r>
      <w:r w:rsidR="00C7375D" w:rsidRPr="00A21334">
        <w:rPr>
          <w:rFonts w:eastAsia="SimSun"/>
          <w:lang w:eastAsia="zh-CN"/>
        </w:rPr>
        <w:t>SRAP configuration</w:t>
      </w:r>
    </w:p>
    <w:p w14:paraId="18137210" w14:textId="454F7183" w:rsidR="000D7A38" w:rsidRDefault="000D7A38" w:rsidP="000E0F64">
      <w:pPr>
        <w:widowControl w:val="0"/>
        <w:spacing w:after="60"/>
        <w:jc w:val="both"/>
        <w:rPr>
          <w:rFonts w:eastAsia="DengXian"/>
          <w:lang w:eastAsia="zh-CN"/>
        </w:rPr>
      </w:pPr>
      <w:r>
        <w:rPr>
          <w:rFonts w:eastAsia="DengXian"/>
          <w:lang w:eastAsia="zh-CN"/>
        </w:rPr>
        <w:t>For SRAP configuration and bearer mapping, we have the following FFS</w:t>
      </w:r>
      <w:r>
        <w:rPr>
          <w:rFonts w:eastAsia="DengXian" w:hint="eastAsia"/>
          <w:lang w:eastAsia="zh-CN"/>
        </w:rPr>
        <w:t>.</w:t>
      </w:r>
    </w:p>
    <w:tbl>
      <w:tblPr>
        <w:tblStyle w:val="TableGrid"/>
        <w:tblW w:w="0" w:type="auto"/>
        <w:tblLook w:val="04A0" w:firstRow="1" w:lastRow="0" w:firstColumn="1" w:lastColumn="0" w:noHBand="0" w:noVBand="1"/>
      </w:tblPr>
      <w:tblGrid>
        <w:gridCol w:w="9631"/>
      </w:tblGrid>
      <w:tr w:rsidR="000D7A38" w14:paraId="5DB095C4" w14:textId="77777777" w:rsidTr="000D7A38">
        <w:tc>
          <w:tcPr>
            <w:tcW w:w="9631" w:type="dxa"/>
          </w:tcPr>
          <w:p w14:paraId="1125440E" w14:textId="76D28BDC" w:rsidR="000D7A38" w:rsidRDefault="000D7A38" w:rsidP="000E0F64">
            <w:pPr>
              <w:widowControl w:val="0"/>
              <w:spacing w:after="60"/>
              <w:jc w:val="both"/>
              <w:rPr>
                <w:rFonts w:eastAsia="DengXian"/>
                <w:lang w:eastAsia="zh-CN"/>
              </w:rPr>
            </w:pPr>
            <w:r w:rsidRPr="000D7A38">
              <w:rPr>
                <w:rFonts w:eastAsia="DengXian"/>
                <w:lang w:eastAsia="zh-CN"/>
              </w:rPr>
              <w:t>Do not implement reflective bearer mapping in the running CR(s) now; interested companies are asked to converge a single detailed TP for final go/no-go decision next meeting.</w:t>
            </w:r>
          </w:p>
        </w:tc>
      </w:tr>
    </w:tbl>
    <w:p w14:paraId="13C29432" w14:textId="77777777" w:rsidR="000D7A38" w:rsidRDefault="000D7A38" w:rsidP="000E0F64">
      <w:pPr>
        <w:widowControl w:val="0"/>
        <w:spacing w:after="60"/>
        <w:jc w:val="both"/>
        <w:rPr>
          <w:rFonts w:eastAsia="DengXian"/>
          <w:lang w:eastAsia="zh-CN"/>
        </w:rPr>
      </w:pPr>
    </w:p>
    <w:p w14:paraId="0E356947" w14:textId="250538DF" w:rsidR="001C24DB" w:rsidRDefault="00C10785" w:rsidP="00533780">
      <w:pPr>
        <w:jc w:val="both"/>
      </w:pPr>
      <w:r>
        <w:t xml:space="preserve">In </w:t>
      </w:r>
      <w:r w:rsidR="00844557">
        <w:t xml:space="preserve">RAN2 #129 </w:t>
      </w:r>
      <w:r>
        <w:t>meeting,</w:t>
      </w:r>
      <w:r w:rsidR="00E75463">
        <w:t xml:space="preserve"> it was </w:t>
      </w:r>
      <w:r>
        <w:t>agreed that t</w:t>
      </w:r>
      <w:r w:rsidR="008C7495">
        <w:t>he remote UE ID and bearer ID can be included in the SRAP PDU header for data forwarding.</w:t>
      </w:r>
      <w:r w:rsidR="00B017B4">
        <w:t xml:space="preserve"> For a relay UE, it will receive the SRB/</w:t>
      </w:r>
      <w:r w:rsidR="002511CD">
        <w:t xml:space="preserve">DRB </w:t>
      </w:r>
      <w:r w:rsidR="00B017B4">
        <w:t xml:space="preserve">data from the ingress relay RLC channel of the ingress link, and forward the data to the egress relay RLC channel of the egress link. </w:t>
      </w:r>
    </w:p>
    <w:p w14:paraId="314E8ABF" w14:textId="6596E155" w:rsidR="008C7495" w:rsidRDefault="00B017B4">
      <w:pPr>
        <w:jc w:val="both"/>
      </w:pPr>
      <w:r>
        <w:t>In the UL, when the relay UE receives the data from its child UE (a relay UE or a remote UE), it will forward the data to its parent relay UE according to the SRAP PDU header and the bearer mapping configuration. The bearer mapping configuration contain</w:t>
      </w:r>
      <w:r w:rsidR="000D7A38">
        <w:t>s</w:t>
      </w:r>
      <w:r>
        <w:t xml:space="preserve"> the mapping between the remote UE’s SRB</w:t>
      </w:r>
      <w:r w:rsidR="001C24DB">
        <w:t>/</w:t>
      </w:r>
      <w:r>
        <w:t xml:space="preserve">DRB and the egress Uu/PC5 Relay RLC channel. </w:t>
      </w:r>
    </w:p>
    <w:p w14:paraId="4528259A" w14:textId="247D4BEF" w:rsidR="008C7495" w:rsidRDefault="001C24DB">
      <w:pPr>
        <w:jc w:val="both"/>
      </w:pPr>
      <w:r>
        <w:t>In the DL, the relay UE can also forward the data based on the mapping between the remote UE’s SRB/DRB and the egress Uu/PC5 Relay RLC channel</w:t>
      </w:r>
      <w:r w:rsidR="00C7375D">
        <w:t xml:space="preserve"> of the egress link, and ingress PC5 relay RLC channel between the relay UE and its parent UE. </w:t>
      </w:r>
    </w:p>
    <w:p w14:paraId="04902D29" w14:textId="2156AB06" w:rsidR="001C579D" w:rsidRDefault="00CD52C5" w:rsidP="00533780">
      <w:pPr>
        <w:jc w:val="both"/>
        <w:rPr>
          <w:rFonts w:eastAsia="DengXian"/>
          <w:b/>
          <w:lang w:val="en-US" w:eastAsia="zh-CN"/>
        </w:rPr>
      </w:pPr>
      <w:r w:rsidRPr="0022474E">
        <w:t>Besides, since the relay UE can connect to several child UE</w:t>
      </w:r>
      <w:r w:rsidRPr="0022474E">
        <w:rPr>
          <w:rFonts w:ascii="DengXian" w:eastAsia="DengXian" w:hAnsi="DengXian" w:hint="eastAsia"/>
          <w:lang w:eastAsia="zh-CN"/>
        </w:rPr>
        <w:t>s</w:t>
      </w:r>
      <w:r w:rsidRPr="0022474E">
        <w:t xml:space="preserve"> if it is not the first relay UE, the path information corresponding to the egress link is needed. </w:t>
      </w:r>
    </w:p>
    <w:p w14:paraId="4AC7C5BC" w14:textId="057D5717" w:rsidR="00CD52C5" w:rsidRDefault="00CD52C5" w:rsidP="00533780">
      <w:pPr>
        <w:pStyle w:val="ListParagraph"/>
        <w:ind w:firstLineChars="0" w:firstLine="0"/>
        <w:jc w:val="both"/>
        <w:rPr>
          <w:rFonts w:eastAsia="DengXian"/>
          <w:lang w:val="en-US" w:eastAsia="zh-CN"/>
        </w:rPr>
      </w:pPr>
      <w:r w:rsidRPr="0022474E">
        <w:rPr>
          <w:rFonts w:eastAsia="DengXian"/>
          <w:lang w:val="en-US" w:eastAsia="zh-CN"/>
        </w:rPr>
        <w:t xml:space="preserve">The </w:t>
      </w:r>
      <w:r w:rsidR="001C579D" w:rsidRPr="0022474E">
        <w:rPr>
          <w:rFonts w:eastAsia="DengXian"/>
          <w:lang w:val="en-US" w:eastAsia="zh-CN"/>
        </w:rPr>
        <w:t>SRAP configuration</w:t>
      </w:r>
      <w:r w:rsidR="001C579D" w:rsidRPr="0022474E" w:rsidDel="001C579D">
        <w:rPr>
          <w:rFonts w:eastAsia="DengXian"/>
          <w:lang w:val="en-US" w:eastAsia="zh-CN"/>
        </w:rPr>
        <w:t xml:space="preserve"> </w:t>
      </w:r>
      <w:r w:rsidR="001C579D">
        <w:rPr>
          <w:rFonts w:eastAsia="DengXian"/>
          <w:lang w:val="en-US" w:eastAsia="zh-CN"/>
        </w:rPr>
        <w:t xml:space="preserve">can </w:t>
      </w:r>
      <w:r w:rsidRPr="0022474E">
        <w:rPr>
          <w:rFonts w:eastAsia="DengXian"/>
          <w:lang w:val="en-US" w:eastAsia="zh-CN"/>
        </w:rPr>
        <w:t>explicitly provide the path information through the identity (L2 ID) of the child relay UE for the intermediate and last relay UE.</w:t>
      </w:r>
    </w:p>
    <w:p w14:paraId="154E086B" w14:textId="1DD1DD2B" w:rsidR="00327727" w:rsidRPr="00533780" w:rsidRDefault="00327727" w:rsidP="00533780">
      <w:pPr>
        <w:pStyle w:val="ListParagraph"/>
        <w:ind w:firstLineChars="0" w:firstLine="0"/>
        <w:jc w:val="both"/>
        <w:rPr>
          <w:rFonts w:eastAsia="DengXian"/>
        </w:rPr>
      </w:pPr>
      <w:r>
        <w:rPr>
          <w:rFonts w:eastAsia="DengXian"/>
        </w:rPr>
        <w:t>Therefore, the following proposal is proposed</w:t>
      </w:r>
    </w:p>
    <w:p w14:paraId="265DDA12" w14:textId="0A57BFDA" w:rsidR="00CD52C5" w:rsidRDefault="00C10785" w:rsidP="00533780">
      <w:pPr>
        <w:jc w:val="both"/>
        <w:rPr>
          <w:rFonts w:eastAsia="DengXian"/>
          <w:b/>
          <w:lang w:eastAsia="zh-CN"/>
        </w:rPr>
      </w:pPr>
      <w:r w:rsidRPr="0022474E">
        <w:rPr>
          <w:rFonts w:eastAsia="DengXian"/>
          <w:b/>
          <w:lang w:eastAsia="zh-CN"/>
        </w:rPr>
        <w:t>P</w:t>
      </w:r>
      <w:r w:rsidR="000E0F64" w:rsidRPr="0022474E">
        <w:rPr>
          <w:rFonts w:eastAsia="DengXian"/>
          <w:b/>
          <w:lang w:eastAsia="zh-CN"/>
        </w:rPr>
        <w:t xml:space="preserve">roposal </w:t>
      </w:r>
      <w:r w:rsidR="00C378B1">
        <w:rPr>
          <w:rFonts w:eastAsia="DengXian"/>
          <w:b/>
          <w:lang w:eastAsia="zh-CN"/>
        </w:rPr>
        <w:t>6</w:t>
      </w:r>
      <w:r w:rsidR="00CD52C5" w:rsidRPr="0022474E">
        <w:rPr>
          <w:rFonts w:eastAsia="DengXian"/>
          <w:b/>
          <w:lang w:eastAsia="zh-CN"/>
        </w:rPr>
        <w:t xml:space="preserve">: For handling the Multi hop relay </w:t>
      </w:r>
      <w:r w:rsidR="001C579D">
        <w:rPr>
          <w:rFonts w:eastAsia="DengXian"/>
          <w:b/>
          <w:lang w:eastAsia="zh-CN"/>
        </w:rPr>
        <w:t xml:space="preserve">the </w:t>
      </w:r>
      <w:r w:rsidR="00CD52C5" w:rsidRPr="0022474E">
        <w:rPr>
          <w:rFonts w:eastAsia="DengXian"/>
          <w:b/>
          <w:lang w:val="en-US" w:eastAsia="zh-CN"/>
        </w:rPr>
        <w:t>path information can be explicitly provided through the identity (L2 ID) of the child relay UE in the SRAP configuration for the intermediate and last relay UE</w:t>
      </w:r>
      <w:r w:rsidR="00CD52C5" w:rsidRPr="0022474E">
        <w:rPr>
          <w:rFonts w:eastAsia="DengXian" w:hint="eastAsia"/>
          <w:b/>
          <w:lang w:eastAsia="zh-CN"/>
        </w:rPr>
        <w:t>.</w:t>
      </w:r>
    </w:p>
    <w:p w14:paraId="4A6CB20D" w14:textId="77777777" w:rsidR="00DA0C57" w:rsidRDefault="00DA0C57" w:rsidP="00CD52C5">
      <w:pPr>
        <w:ind w:left="288"/>
        <w:rPr>
          <w:rFonts w:eastAsia="DengXian"/>
          <w:b/>
          <w:lang w:eastAsia="zh-CN"/>
        </w:rPr>
      </w:pPr>
    </w:p>
    <w:p w14:paraId="1FBA2D69" w14:textId="0F73507B" w:rsidR="00DA0C57" w:rsidRDefault="00DA0C57" w:rsidP="00533780">
      <w:pPr>
        <w:pStyle w:val="Heading2"/>
        <w:numPr>
          <w:ilvl w:val="1"/>
          <w:numId w:val="65"/>
        </w:numPr>
        <w:rPr>
          <w:rFonts w:eastAsia="SimSun"/>
          <w:lang w:eastAsia="zh-CN"/>
        </w:rPr>
      </w:pPr>
      <w:bookmarkStart w:id="8" w:name="_Hlk205929581"/>
      <w:r w:rsidRPr="00DA0C57">
        <w:rPr>
          <w:rFonts w:eastAsia="SimSun"/>
          <w:lang w:eastAsia="zh-CN"/>
        </w:rPr>
        <w:t>Error handling</w:t>
      </w:r>
      <w:bookmarkEnd w:id="8"/>
    </w:p>
    <w:p w14:paraId="1E4453F8" w14:textId="5DCB724F" w:rsidR="00ED1714" w:rsidRDefault="00BF435B" w:rsidP="00ED1714">
      <w:pPr>
        <w:rPr>
          <w:rFonts w:eastAsia="SimSun"/>
          <w:lang w:eastAsia="zh-CN"/>
        </w:rPr>
      </w:pPr>
      <w:r>
        <w:rPr>
          <w:rFonts w:eastAsia="SimSun"/>
          <w:lang w:eastAsia="zh-CN"/>
        </w:rPr>
        <w:t>In single</w:t>
      </w:r>
      <w:r>
        <w:rPr>
          <w:rFonts w:eastAsia="SimSun" w:hint="eastAsia"/>
          <w:lang w:eastAsia="zh-CN"/>
        </w:rPr>
        <w:t>-</w:t>
      </w:r>
      <w:r>
        <w:rPr>
          <w:rFonts w:eastAsia="SimSun"/>
          <w:lang w:eastAsia="zh-CN"/>
        </w:rPr>
        <w:t xml:space="preserve">hop relay scenario, </w:t>
      </w:r>
      <w:r w:rsidR="000012F6">
        <w:rPr>
          <w:rFonts w:eastAsia="SimSun"/>
          <w:lang w:eastAsia="zh-CN"/>
        </w:rPr>
        <w:t>the relay UE and remote UE do error handling by comparing the bearer ID and local</w:t>
      </w:r>
      <w:r w:rsidR="000012F6">
        <w:rPr>
          <w:rFonts w:eastAsia="SimSun" w:hint="eastAsia"/>
          <w:lang w:eastAsia="zh-CN"/>
        </w:rPr>
        <w:t xml:space="preserve"> </w:t>
      </w:r>
      <w:r w:rsidR="000012F6">
        <w:rPr>
          <w:rFonts w:eastAsia="SimSun"/>
          <w:lang w:eastAsia="zh-CN"/>
        </w:rPr>
        <w:t>ID information and the mapping information, except the following case for the relay UE:</w:t>
      </w:r>
    </w:p>
    <w:p w14:paraId="333A98C5" w14:textId="75EEDA40" w:rsidR="000012F6" w:rsidRPr="000012F6" w:rsidRDefault="000012F6" w:rsidP="000012F6">
      <w:pPr>
        <w:pStyle w:val="ListParagraph"/>
        <w:numPr>
          <w:ilvl w:val="0"/>
          <w:numId w:val="61"/>
        </w:numPr>
        <w:ind w:firstLineChars="0"/>
        <w:rPr>
          <w:rFonts w:eastAsia="SimSun"/>
          <w:lang w:eastAsia="zh-CN"/>
        </w:rPr>
      </w:pPr>
      <w:r w:rsidRPr="000012F6">
        <w:rPr>
          <w:rFonts w:eastAsia="SimSun"/>
          <w:lang w:eastAsia="zh-CN"/>
        </w:rPr>
        <w:t>the SRAP Data PDU from SL-RLC1 as specified in TS 38.331 [3] is the first SRAP Data PDU received from a U2N Remote UE, or when a SRAP Data PDU that contains a UE ID</w:t>
      </w:r>
    </w:p>
    <w:p w14:paraId="72D27DCE" w14:textId="12921305" w:rsidR="000012F6" w:rsidRDefault="000012F6" w:rsidP="00ED1714">
      <w:pPr>
        <w:rPr>
          <w:rFonts w:eastAsia="SimSun"/>
          <w:lang w:eastAsia="zh-CN"/>
        </w:rPr>
      </w:pPr>
      <w:r>
        <w:rPr>
          <w:rFonts w:eastAsia="SimSun"/>
          <w:lang w:eastAsia="zh-CN"/>
        </w:rPr>
        <w:t xml:space="preserve">The above error handling is for path switching case when an IDLE/INACTVIE relay UE is selected and the remote UE sends the SRB1 message via the IDLE/INACTVIE relay UE, but the mapping configuration on the relay UE side cannot be ready. </w:t>
      </w:r>
    </w:p>
    <w:p w14:paraId="103131F0" w14:textId="2E55F954" w:rsidR="000012F6" w:rsidRDefault="00B17B32" w:rsidP="00B17B32">
      <w:pPr>
        <w:jc w:val="center"/>
        <w:rPr>
          <w:rFonts w:eastAsia="SimSun"/>
          <w:lang w:eastAsia="zh-CN"/>
        </w:rPr>
      </w:pPr>
      <w:r w:rsidRPr="00B17B32">
        <w:rPr>
          <w:rFonts w:eastAsia="SimSun"/>
          <w:noProof/>
        </w:rPr>
        <w:lastRenderedPageBreak/>
        <w:drawing>
          <wp:inline distT="0" distB="0" distL="0" distR="0" wp14:anchorId="0F361274" wp14:editId="6B04B30D">
            <wp:extent cx="5097145" cy="466725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7145" cy="4667250"/>
                    </a:xfrm>
                    <a:prstGeom prst="rect">
                      <a:avLst/>
                    </a:prstGeom>
                    <a:noFill/>
                    <a:ln>
                      <a:noFill/>
                    </a:ln>
                  </pic:spPr>
                </pic:pic>
              </a:graphicData>
            </a:graphic>
          </wp:inline>
        </w:drawing>
      </w:r>
    </w:p>
    <w:p w14:paraId="4D0778FB" w14:textId="571CD6A3" w:rsidR="000012F6" w:rsidRDefault="00F31313" w:rsidP="000012F6">
      <w:pPr>
        <w:jc w:val="center"/>
        <w:rPr>
          <w:rFonts w:eastAsia="DengXian"/>
          <w:lang w:eastAsia="zh-CN"/>
        </w:rPr>
      </w:pPr>
      <w:r>
        <w:rPr>
          <w:rFonts w:eastAsia="DengXian"/>
          <w:lang w:eastAsia="zh-CN"/>
        </w:rPr>
        <w:t>Figure 2</w:t>
      </w:r>
      <w:r w:rsidR="000012F6">
        <w:rPr>
          <w:rFonts w:eastAsia="DengXian"/>
          <w:lang w:eastAsia="zh-CN"/>
        </w:rPr>
        <w:t xml:space="preserve">. </w:t>
      </w:r>
      <w:r>
        <w:rPr>
          <w:rFonts w:eastAsia="DengXian"/>
          <w:lang w:eastAsia="zh-CN"/>
        </w:rPr>
        <w:t>Connection establishment for multi-path relay</w:t>
      </w:r>
    </w:p>
    <w:p w14:paraId="048FBD10" w14:textId="77777777" w:rsidR="00FB3D4C" w:rsidRDefault="00F31313" w:rsidP="00F31313">
      <w:pPr>
        <w:rPr>
          <w:rFonts w:eastAsia="DengXian"/>
          <w:lang w:eastAsia="zh-CN"/>
        </w:rPr>
      </w:pPr>
      <w:r>
        <w:rPr>
          <w:rFonts w:eastAsia="DengXian"/>
          <w:lang w:eastAsia="zh-CN"/>
        </w:rPr>
        <w:t xml:space="preserve">Figure 2 shows the connection establishment procedure for multi-path relay. In step 1 and step 2, the remote UE selects a proper path and establishes the PC5 connection with the first relay UE. </w:t>
      </w:r>
      <w:r w:rsidR="00FB3D4C">
        <w:rPr>
          <w:rFonts w:eastAsia="DengXian"/>
          <w:lang w:eastAsia="zh-CN"/>
        </w:rPr>
        <w:t xml:space="preserve">The first relay UE triggers the SUI message in step 3. </w:t>
      </w:r>
      <w:r>
        <w:rPr>
          <w:rFonts w:eastAsia="DengXian"/>
          <w:lang w:eastAsia="zh-CN"/>
        </w:rPr>
        <w:t>After receiving the SUI message form the first relay UE</w:t>
      </w:r>
      <w:r>
        <w:rPr>
          <w:rFonts w:eastAsia="DengXian" w:hint="eastAsia"/>
          <w:lang w:eastAsia="zh-CN"/>
        </w:rPr>
        <w:t>,</w:t>
      </w:r>
      <w:r>
        <w:rPr>
          <w:rFonts w:eastAsia="DengXian"/>
          <w:lang w:eastAsia="zh-CN"/>
        </w:rPr>
        <w:t xml:space="preserve"> which indicates the newly connected remote UE identity, the gNB need configure the SRB0 mapping information for all relay UEs. </w:t>
      </w:r>
      <w:r w:rsidR="00FB3D4C">
        <w:rPr>
          <w:rFonts w:eastAsia="DengXian"/>
          <w:lang w:eastAsia="zh-CN"/>
        </w:rPr>
        <w:t>In the meantime, the remote UE sends the SRB0 message to the first relay UE without SRPA header. Therefore, the first relay UE will not do</w:t>
      </w:r>
      <w:r w:rsidR="00FB3D4C">
        <w:rPr>
          <w:rFonts w:eastAsia="DengXian" w:hint="eastAsia"/>
          <w:lang w:eastAsia="zh-CN"/>
        </w:rPr>
        <w:t xml:space="preserve"> the</w:t>
      </w:r>
      <w:r w:rsidR="00FB3D4C">
        <w:rPr>
          <w:rFonts w:eastAsia="DengXian"/>
          <w:lang w:eastAsia="zh-CN"/>
        </w:rPr>
        <w:t xml:space="preserve"> error handling for the SRB0 message, and the first relay UE will forward after receiving the SRB0 mapping information and contain the bearer ID and local ID in the SRAP header.</w:t>
      </w:r>
    </w:p>
    <w:p w14:paraId="12A85D6A" w14:textId="6367D60D" w:rsidR="00F31313" w:rsidRDefault="00F31313" w:rsidP="00F31313">
      <w:pPr>
        <w:rPr>
          <w:rFonts w:eastAsia="DengXian"/>
          <w:lang w:eastAsia="zh-CN"/>
        </w:rPr>
      </w:pPr>
      <w:r>
        <w:rPr>
          <w:rFonts w:eastAsia="DengXian"/>
          <w:lang w:eastAsia="zh-CN"/>
        </w:rPr>
        <w:t xml:space="preserve">To be more effective, the gNB can configure all the relay UEs in parallel </w:t>
      </w:r>
      <w:r w:rsidR="00FB3D4C">
        <w:rPr>
          <w:rFonts w:eastAsia="DengXian"/>
          <w:lang w:eastAsia="zh-CN"/>
        </w:rPr>
        <w:t>in steps 4</w:t>
      </w:r>
      <w:r w:rsidR="00FB3D4C">
        <w:rPr>
          <w:rFonts w:eastAsia="DengXian" w:hint="eastAsia"/>
          <w:lang w:eastAsia="zh-CN"/>
        </w:rPr>
        <w:t>-</w:t>
      </w:r>
      <w:r w:rsidR="00FB3D4C">
        <w:rPr>
          <w:rFonts w:eastAsia="DengXian"/>
          <w:lang w:eastAsia="zh-CN"/>
        </w:rPr>
        <w:t>1</w:t>
      </w:r>
      <w:r w:rsidR="00FB3D4C">
        <w:rPr>
          <w:rFonts w:eastAsia="DengXian" w:hint="eastAsia"/>
          <w:lang w:eastAsia="zh-CN"/>
        </w:rPr>
        <w:t>,</w:t>
      </w:r>
      <w:r w:rsidR="00FB3D4C">
        <w:rPr>
          <w:rFonts w:eastAsia="DengXian"/>
          <w:lang w:eastAsia="zh-CN"/>
        </w:rPr>
        <w:t xml:space="preserve"> 4-2, and 4-3, </w:t>
      </w:r>
      <w:r>
        <w:rPr>
          <w:rFonts w:eastAsia="DengXian"/>
          <w:lang w:eastAsia="zh-CN"/>
        </w:rPr>
        <w:t xml:space="preserve">since each relay UE </w:t>
      </w:r>
      <w:r w:rsidR="00FB3D4C">
        <w:rPr>
          <w:rFonts w:eastAsia="DengXian"/>
          <w:lang w:eastAsia="zh-CN"/>
        </w:rPr>
        <w:t>is</w:t>
      </w:r>
      <w:r>
        <w:rPr>
          <w:rFonts w:eastAsia="DengXian"/>
          <w:lang w:eastAsia="zh-CN"/>
        </w:rPr>
        <w:t xml:space="preserve"> configured through the RRC reconfiguration procedure of itself. </w:t>
      </w:r>
      <w:r w:rsidR="00FB3D4C">
        <w:rPr>
          <w:rFonts w:eastAsia="DengXian"/>
          <w:lang w:eastAsia="zh-CN"/>
        </w:rPr>
        <w:t>T</w:t>
      </w:r>
      <w:r>
        <w:rPr>
          <w:rFonts w:eastAsia="DengXian"/>
          <w:lang w:eastAsia="zh-CN"/>
        </w:rPr>
        <w:t>he configuration latency is uncontrollable, so as the order of mapping configuration for the relay UEs. As a result, when th</w:t>
      </w:r>
      <w:r w:rsidR="00FB3D4C">
        <w:rPr>
          <w:rFonts w:eastAsia="DengXian"/>
          <w:lang w:eastAsia="zh-CN"/>
        </w:rPr>
        <w:t xml:space="preserve">e first relay UE forward the SRAP PDU which carrying the SRB0 message to the intermediate relay UE, the SRB0 mapping configuration may be not </w:t>
      </w:r>
      <w:r w:rsidR="00CE4020">
        <w:rPr>
          <w:rFonts w:eastAsia="DengXian"/>
          <w:lang w:eastAsia="zh-CN"/>
        </w:rPr>
        <w:t>available</w:t>
      </w:r>
      <w:r w:rsidR="00FB3D4C">
        <w:rPr>
          <w:rFonts w:eastAsia="DengXian"/>
          <w:lang w:eastAsia="zh-CN"/>
        </w:rPr>
        <w:t>. In this case, if the intermediate relay UE do the error handling, it will discard this SRB0 message from the remote UE</w:t>
      </w:r>
      <w:r w:rsidR="00FB3D4C">
        <w:rPr>
          <w:rFonts w:eastAsia="DengXian" w:hint="eastAsia"/>
          <w:lang w:eastAsia="zh-CN"/>
        </w:rPr>
        <w:t>,</w:t>
      </w:r>
      <w:r w:rsidR="00FB3D4C">
        <w:rPr>
          <w:rFonts w:eastAsia="DengXian"/>
          <w:lang w:eastAsia="zh-CN"/>
        </w:rPr>
        <w:t xml:space="preserve"> which can cause the connection establishment failure.</w:t>
      </w:r>
      <w:r>
        <w:rPr>
          <w:rFonts w:eastAsia="DengXian"/>
          <w:lang w:eastAsia="zh-CN"/>
        </w:rPr>
        <w:t xml:space="preserve"> </w:t>
      </w:r>
      <w:r w:rsidR="00FB3D4C">
        <w:rPr>
          <w:rFonts w:eastAsia="DengXian"/>
          <w:lang w:eastAsia="zh-CN"/>
        </w:rPr>
        <w:t>Therefore, we think for the first SRB</w:t>
      </w:r>
      <w:r w:rsidR="00FB3D4C">
        <w:rPr>
          <w:rFonts w:eastAsia="DengXian" w:hint="eastAsia"/>
          <w:lang w:eastAsia="zh-CN"/>
        </w:rPr>
        <w:t>0</w:t>
      </w:r>
      <w:r w:rsidR="00B957AD">
        <w:rPr>
          <w:rFonts w:eastAsia="DengXian"/>
          <w:lang w:eastAsia="zh-CN"/>
        </w:rPr>
        <w:t xml:space="preserve"> message f</w:t>
      </w:r>
      <w:r w:rsidR="00FB3D4C">
        <w:rPr>
          <w:rFonts w:eastAsia="DengXian"/>
          <w:lang w:eastAsia="zh-CN"/>
        </w:rPr>
        <w:t>r</w:t>
      </w:r>
      <w:r w:rsidR="00B957AD">
        <w:rPr>
          <w:rFonts w:eastAsia="DengXian"/>
          <w:lang w:eastAsia="zh-CN"/>
        </w:rPr>
        <w:t>om</w:t>
      </w:r>
      <w:r w:rsidR="00FB3D4C">
        <w:rPr>
          <w:rFonts w:eastAsia="DengXian"/>
          <w:lang w:eastAsia="zh-CN"/>
        </w:rPr>
        <w:t xml:space="preserve"> a remote UE, the relay UE should also </w:t>
      </w:r>
      <w:r w:rsidR="00AB75BD">
        <w:rPr>
          <w:rFonts w:eastAsia="DengXian"/>
          <w:lang w:eastAsia="zh-CN"/>
        </w:rPr>
        <w:t xml:space="preserve">be </w:t>
      </w:r>
      <w:r w:rsidR="00FB3D4C">
        <w:rPr>
          <w:rFonts w:eastAsia="DengXian"/>
          <w:lang w:eastAsia="zh-CN"/>
        </w:rPr>
        <w:t xml:space="preserve">forbidden </w:t>
      </w:r>
      <w:r w:rsidR="00AB75BD">
        <w:rPr>
          <w:rFonts w:eastAsia="DengXian"/>
          <w:lang w:eastAsia="zh-CN"/>
        </w:rPr>
        <w:t xml:space="preserve">from perform </w:t>
      </w:r>
      <w:r w:rsidR="00FB3D4C">
        <w:rPr>
          <w:rFonts w:eastAsia="DengXian"/>
          <w:lang w:eastAsia="zh-CN"/>
        </w:rPr>
        <w:t>the error handling.</w:t>
      </w:r>
    </w:p>
    <w:p w14:paraId="5BEA448E" w14:textId="026C1B2F" w:rsidR="00B957AD" w:rsidRDefault="00FB3D4C" w:rsidP="00B957AD">
      <w:pPr>
        <w:rPr>
          <w:rFonts w:eastAsia="DengXian"/>
          <w:lang w:eastAsia="zh-CN"/>
        </w:rPr>
      </w:pPr>
      <w:r>
        <w:rPr>
          <w:rFonts w:eastAsia="DengXian"/>
          <w:lang w:eastAsia="zh-CN"/>
        </w:rPr>
        <w:t>For the SRB1 message forwarding, the similar problem exists in steps 7 to 9. For example, the remote UE will respon</w:t>
      </w:r>
      <w:r w:rsidR="00C378B1">
        <w:rPr>
          <w:rFonts w:eastAsia="DengXian"/>
          <w:lang w:eastAsia="zh-CN"/>
        </w:rPr>
        <w:t>d</w:t>
      </w:r>
      <w:r>
        <w:rPr>
          <w:rFonts w:eastAsia="DengXian"/>
          <w:lang w:eastAsia="zh-CN"/>
        </w:rPr>
        <w:t xml:space="preserve"> the RRCSetupComplete message</w:t>
      </w:r>
      <w:r w:rsidR="00F8571F">
        <w:rPr>
          <w:rFonts w:eastAsia="DengXian"/>
          <w:lang w:eastAsia="zh-CN"/>
        </w:rPr>
        <w:t xml:space="preserve"> after receiving the SRB1 mapping configuration and send the SRAP PDU carr</w:t>
      </w:r>
      <w:r w:rsidR="00956BB7">
        <w:rPr>
          <w:rFonts w:eastAsia="DengXian"/>
          <w:lang w:eastAsia="zh-CN"/>
        </w:rPr>
        <w:t>y</w:t>
      </w:r>
      <w:r w:rsidR="00F8571F">
        <w:rPr>
          <w:rFonts w:eastAsia="DengXian"/>
          <w:lang w:eastAsia="zh-CN"/>
        </w:rPr>
        <w:t xml:space="preserve">ing SRB1 message in the UL link. It is possible that the SRB1 mapping configuration is not ready at the relay UE side. As a result, the SRB1 massage will be discard if the relay UE </w:t>
      </w:r>
      <w:r w:rsidR="00F8571F">
        <w:rPr>
          <w:rFonts w:eastAsia="DengXian" w:hint="eastAsia"/>
          <w:lang w:eastAsia="zh-CN"/>
        </w:rPr>
        <w:t>d</w:t>
      </w:r>
      <w:r w:rsidR="00F8571F">
        <w:rPr>
          <w:rFonts w:eastAsia="DengXian"/>
          <w:lang w:eastAsia="zh-CN"/>
        </w:rPr>
        <w:t>o the error handling</w:t>
      </w:r>
      <w:r w:rsidR="00B957AD">
        <w:rPr>
          <w:rFonts w:eastAsia="DengXian"/>
          <w:lang w:eastAsia="zh-CN"/>
        </w:rPr>
        <w:t xml:space="preserve"> in this case. Similarly, the error handling for the first SRB1 message from a remote UE should also be </w:t>
      </w:r>
      <w:r w:rsidR="00CE4020">
        <w:rPr>
          <w:rFonts w:eastAsia="DengXian"/>
          <w:lang w:eastAsia="zh-CN"/>
        </w:rPr>
        <w:t>forbidden</w:t>
      </w:r>
      <w:r w:rsidR="00B957AD">
        <w:rPr>
          <w:rFonts w:eastAsia="DengXian"/>
          <w:lang w:eastAsia="zh-CN"/>
        </w:rPr>
        <w:t>.</w:t>
      </w:r>
    </w:p>
    <w:p w14:paraId="0AD1BC27" w14:textId="085B9B1E" w:rsidR="00B957AD" w:rsidRPr="00B957AD" w:rsidRDefault="00B957AD" w:rsidP="00F31313">
      <w:pPr>
        <w:rPr>
          <w:rFonts w:eastAsia="DengXian"/>
          <w:b/>
          <w:lang w:eastAsia="zh-CN"/>
        </w:rPr>
      </w:pPr>
      <w:r w:rsidRPr="00B957AD">
        <w:rPr>
          <w:rFonts w:eastAsia="DengXian"/>
          <w:b/>
          <w:lang w:eastAsia="zh-CN"/>
        </w:rPr>
        <w:t>Proposal</w:t>
      </w:r>
      <w:r>
        <w:rPr>
          <w:rFonts w:eastAsia="DengXian"/>
          <w:b/>
          <w:lang w:eastAsia="zh-CN"/>
        </w:rPr>
        <w:t xml:space="preserve"> </w:t>
      </w:r>
      <w:r w:rsidR="00C378B1">
        <w:rPr>
          <w:rFonts w:eastAsia="DengXian"/>
          <w:b/>
          <w:lang w:eastAsia="zh-CN"/>
        </w:rPr>
        <w:t>7</w:t>
      </w:r>
      <w:r w:rsidRPr="00B957AD">
        <w:rPr>
          <w:rFonts w:eastAsia="DengXian"/>
          <w:b/>
          <w:lang w:eastAsia="zh-CN"/>
        </w:rPr>
        <w:t xml:space="preserve">. </w:t>
      </w:r>
      <w:r>
        <w:rPr>
          <w:rFonts w:eastAsia="DengXian"/>
          <w:b/>
          <w:lang w:eastAsia="zh-CN"/>
        </w:rPr>
        <w:t>The relay UE should not do the error handling for the first SRB0 message and the first SRB1 message form the child UE.</w:t>
      </w:r>
    </w:p>
    <w:p w14:paraId="4A557F75" w14:textId="77777777" w:rsidR="000012F6" w:rsidRPr="00ED1714" w:rsidRDefault="000012F6" w:rsidP="00ED1714">
      <w:pPr>
        <w:rPr>
          <w:rFonts w:eastAsia="SimSun"/>
          <w:lang w:eastAsia="zh-CN"/>
        </w:rPr>
      </w:pPr>
    </w:p>
    <w:p w14:paraId="53BB5CFB" w14:textId="77777777" w:rsidR="00DA0C57" w:rsidRPr="00DA0C57" w:rsidRDefault="00DA0C57" w:rsidP="00DA0C57">
      <w:pPr>
        <w:rPr>
          <w:rFonts w:eastAsia="DengXian"/>
          <w:lang w:eastAsia="zh-CN"/>
        </w:rPr>
      </w:pPr>
    </w:p>
    <w:p w14:paraId="4D8C0E1D" w14:textId="47D043A0"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r w:rsidR="00304764">
        <w:rPr>
          <w:rFonts w:ascii="Arial" w:eastAsia="Malgun Gothic" w:hAnsi="Arial"/>
          <w:sz w:val="36"/>
          <w:lang w:eastAsia="de-DE"/>
        </w:rPr>
        <w:t xml:space="preserve"> </w:t>
      </w:r>
    </w:p>
    <w:p w14:paraId="0F2909C1" w14:textId="3BA02FCB" w:rsidR="00CE4020" w:rsidRDefault="00CE4020" w:rsidP="00CE4020">
      <w:pPr>
        <w:jc w:val="both"/>
        <w:rPr>
          <w:rFonts w:eastAsia="DengXian"/>
          <w:b/>
          <w:bCs/>
          <w:u w:val="single"/>
          <w:lang w:eastAsia="zh-CN"/>
        </w:rPr>
      </w:pPr>
      <w:r w:rsidRPr="00CE4020">
        <w:rPr>
          <w:rFonts w:eastAsia="DengXian"/>
          <w:b/>
          <w:bCs/>
          <w:u w:val="single"/>
          <w:lang w:eastAsia="zh-CN"/>
        </w:rPr>
        <w:t>Convert the working assumption to agreement</w:t>
      </w:r>
    </w:p>
    <w:p w14:paraId="6839DEE6" w14:textId="77777777" w:rsidR="00CE4020" w:rsidRDefault="00CE4020" w:rsidP="00CE4020">
      <w:pPr>
        <w:pStyle w:val="Doc-text2"/>
        <w:ind w:left="0" w:firstLine="0"/>
        <w:jc w:val="both"/>
        <w:rPr>
          <w:rFonts w:eastAsia="Times New Roman" w:cs="Arial"/>
          <w:b/>
          <w:bCs/>
          <w:szCs w:val="20"/>
        </w:rPr>
      </w:pPr>
    </w:p>
    <w:p w14:paraId="4E7956E0" w14:textId="28A1F4D2" w:rsidR="00CE4020" w:rsidRDefault="00CE4020" w:rsidP="00CE4020">
      <w:pPr>
        <w:pStyle w:val="Doc-text2"/>
        <w:ind w:left="0" w:firstLine="0"/>
        <w:jc w:val="both"/>
        <w:rPr>
          <w:rFonts w:eastAsia="Times New Roman" w:cs="Arial"/>
          <w:b/>
          <w:bCs/>
          <w:szCs w:val="20"/>
        </w:rPr>
      </w:pPr>
      <w:r w:rsidRPr="00E00EA4">
        <w:rPr>
          <w:rFonts w:eastAsia="Times New Roman" w:cs="Arial"/>
          <w:b/>
          <w:bCs/>
          <w:szCs w:val="20"/>
        </w:rPr>
        <w:t xml:space="preserve">Proposal </w:t>
      </w:r>
      <w:r>
        <w:rPr>
          <w:rFonts w:eastAsia="Times New Roman" w:cs="Arial"/>
          <w:b/>
          <w:bCs/>
          <w:szCs w:val="20"/>
        </w:rPr>
        <w:t>1</w:t>
      </w:r>
      <w:r w:rsidRPr="00E00EA4">
        <w:rPr>
          <w:rFonts w:eastAsia="Times New Roman" w:cs="Arial"/>
          <w:b/>
          <w:bCs/>
          <w:szCs w:val="20"/>
        </w:rPr>
        <w:t xml:space="preserve"> – </w:t>
      </w:r>
      <w:r w:rsidRPr="00C551DE">
        <w:rPr>
          <w:rFonts w:eastAsia="Times New Roman" w:cs="Arial"/>
          <w:b/>
          <w:bCs/>
          <w:szCs w:val="20"/>
        </w:rPr>
        <w:t>RAN2 confirms the working assumption from RAN2 #130, namely that the Relay UE includes an indication of whether it is RRC_CONNECTED in the discovery message RRC container</w:t>
      </w:r>
      <w:r>
        <w:rPr>
          <w:rFonts w:eastAsia="Times New Roman" w:cs="Arial"/>
          <w:b/>
          <w:bCs/>
          <w:szCs w:val="20"/>
        </w:rPr>
        <w:t>.</w:t>
      </w:r>
    </w:p>
    <w:p w14:paraId="7414538A" w14:textId="77777777" w:rsidR="00CE4020" w:rsidRDefault="00CE4020" w:rsidP="00FA6615">
      <w:pPr>
        <w:jc w:val="both"/>
        <w:rPr>
          <w:b/>
          <w:lang w:eastAsia="en-GB"/>
        </w:rPr>
      </w:pPr>
    </w:p>
    <w:p w14:paraId="73378B56" w14:textId="6970E460" w:rsidR="00CE4020" w:rsidRDefault="00CE4020" w:rsidP="00CE4020">
      <w:pPr>
        <w:jc w:val="both"/>
        <w:rPr>
          <w:rFonts w:eastAsia="DengXian"/>
          <w:b/>
          <w:bCs/>
          <w:u w:val="single"/>
          <w:lang w:eastAsia="zh-CN"/>
        </w:rPr>
      </w:pPr>
      <w:r w:rsidRPr="00CE4020">
        <w:rPr>
          <w:rFonts w:eastAsia="DengXian"/>
          <w:b/>
          <w:bCs/>
          <w:u w:val="single"/>
          <w:lang w:eastAsia="zh-CN"/>
        </w:rPr>
        <w:t>RRC-15 - Guidance for Remote UE to Select or Reselect a Suitable Relay UE in RRC_CONNECTED to Ensure Low Latency</w:t>
      </w:r>
    </w:p>
    <w:p w14:paraId="5E28D81D" w14:textId="77777777" w:rsidR="00CE4020" w:rsidRDefault="00CE4020" w:rsidP="00CE4020">
      <w:pPr>
        <w:pStyle w:val="Doc-text2"/>
        <w:ind w:left="0" w:firstLine="0"/>
        <w:jc w:val="both"/>
        <w:rPr>
          <w:b/>
          <w:bCs/>
        </w:rPr>
      </w:pPr>
      <w:r w:rsidRPr="00E00EA4">
        <w:rPr>
          <w:rFonts w:eastAsia="Times New Roman" w:cs="Arial"/>
          <w:b/>
          <w:bCs/>
          <w:szCs w:val="20"/>
        </w:rPr>
        <w:t xml:space="preserve">Proposal </w:t>
      </w:r>
      <w:r>
        <w:rPr>
          <w:rFonts w:eastAsia="Times New Roman" w:cs="Arial"/>
          <w:b/>
          <w:bCs/>
          <w:szCs w:val="20"/>
        </w:rPr>
        <w:t>2</w:t>
      </w:r>
      <w:r w:rsidRPr="00E00EA4">
        <w:rPr>
          <w:rFonts w:eastAsia="Times New Roman" w:cs="Arial"/>
          <w:b/>
          <w:bCs/>
          <w:szCs w:val="20"/>
        </w:rPr>
        <w:t xml:space="preserve"> – </w:t>
      </w:r>
      <w:r w:rsidRPr="007F7349">
        <w:rPr>
          <w:rFonts w:eastAsia="Times New Roman" w:cs="Arial"/>
          <w:b/>
          <w:bCs/>
          <w:szCs w:val="20"/>
        </w:rPr>
        <w:t>RAN2 confirms that the existing note, stating that the Remote UE may prioritize selecting/reselecting a suitable Relay UE that is in the RRC_CONNECTED state based on RRC state information included in the Discovery Message container, is retained in the running CR</w:t>
      </w:r>
      <w:r>
        <w:rPr>
          <w:rFonts w:eastAsia="Times New Roman" w:cs="Arial"/>
          <w:b/>
          <w:bCs/>
          <w:szCs w:val="20"/>
        </w:rPr>
        <w:t>.</w:t>
      </w:r>
    </w:p>
    <w:p w14:paraId="2512D2AC" w14:textId="367983FA" w:rsidR="00CE4020" w:rsidRDefault="00CE4020" w:rsidP="00313490">
      <w:pPr>
        <w:rPr>
          <w:b/>
          <w:lang w:eastAsia="en-GB"/>
        </w:rPr>
      </w:pPr>
    </w:p>
    <w:p w14:paraId="2DC220AE" w14:textId="6BC0BACC" w:rsidR="00CE4020" w:rsidRDefault="00CE4020" w:rsidP="00CE4020">
      <w:pPr>
        <w:jc w:val="both"/>
        <w:rPr>
          <w:rFonts w:eastAsia="DengXian"/>
          <w:b/>
          <w:bCs/>
          <w:u w:val="single"/>
          <w:lang w:eastAsia="zh-CN"/>
        </w:rPr>
      </w:pPr>
      <w:r w:rsidRPr="00CE4020">
        <w:rPr>
          <w:rFonts w:eastAsia="DengXian"/>
          <w:b/>
          <w:bCs/>
          <w:u w:val="single"/>
          <w:lang w:eastAsia="zh-CN"/>
        </w:rPr>
        <w:t>Authorised Relay UEs remaining in RRC_CONNECTED for longer duration</w:t>
      </w:r>
    </w:p>
    <w:p w14:paraId="256E11DE" w14:textId="77777777" w:rsidR="00CE4020" w:rsidRDefault="00CE4020" w:rsidP="00CE4020">
      <w:pPr>
        <w:jc w:val="both"/>
        <w:rPr>
          <w:rFonts w:eastAsia="Malgun Gothic"/>
          <w:b/>
        </w:rPr>
      </w:pPr>
      <w:r w:rsidRPr="00EC267F">
        <w:rPr>
          <w:rFonts w:eastAsia="Malgun Gothic"/>
          <w:b/>
          <w:lang w:eastAsia="ko-KR"/>
        </w:rPr>
        <w:t xml:space="preserve">Proposal </w:t>
      </w:r>
      <w:r>
        <w:rPr>
          <w:rFonts w:eastAsia="Malgun Gothic"/>
          <w:b/>
          <w:lang w:eastAsia="ko-KR"/>
        </w:rPr>
        <w:t>3</w:t>
      </w:r>
      <w:r w:rsidRPr="00EC267F">
        <w:rPr>
          <w:rFonts w:eastAsia="Malgun Gothic"/>
          <w:b/>
          <w:lang w:eastAsia="ko-KR"/>
        </w:rPr>
        <w:t xml:space="preserve">: </w:t>
      </w:r>
      <w:r w:rsidRPr="006B5AD0">
        <w:rPr>
          <w:rFonts w:eastAsia="Malgun Gothic"/>
          <w:b/>
          <w:lang w:eastAsia="ko-KR"/>
        </w:rPr>
        <w:t>Given that the primary use case for multi-hop relay is in emergency or disaster recovery scenarios, it is proposed that certain Relay UEs be authorized by the CN to remain in RRC_CONNECTED for an extended period after initial connection establishment. This approach would enhance their availability to provide low-latency relay services</w:t>
      </w:r>
      <w:r>
        <w:rPr>
          <w:rFonts w:eastAsia="Malgun Gothic"/>
          <w:b/>
        </w:rPr>
        <w:t>.</w:t>
      </w:r>
    </w:p>
    <w:p w14:paraId="0AB03995" w14:textId="77777777" w:rsidR="00CE4020" w:rsidRDefault="00CE4020" w:rsidP="00CE4020">
      <w:pPr>
        <w:jc w:val="both"/>
        <w:rPr>
          <w:rFonts w:eastAsia="Malgun Gothic"/>
          <w:b/>
        </w:rPr>
      </w:pPr>
      <w:r w:rsidRPr="00EC267F">
        <w:rPr>
          <w:rFonts w:eastAsia="Malgun Gothic"/>
          <w:b/>
          <w:lang w:eastAsia="ko-KR"/>
        </w:rPr>
        <w:t xml:space="preserve">Proposal </w:t>
      </w:r>
      <w:r>
        <w:rPr>
          <w:rFonts w:eastAsia="Malgun Gothic"/>
          <w:b/>
          <w:lang w:eastAsia="ko-KR"/>
        </w:rPr>
        <w:t>4</w:t>
      </w:r>
      <w:r w:rsidRPr="00EC267F">
        <w:rPr>
          <w:rFonts w:eastAsia="Malgun Gothic"/>
          <w:b/>
          <w:lang w:eastAsia="ko-KR"/>
        </w:rPr>
        <w:t xml:space="preserve">: </w:t>
      </w:r>
      <w:r w:rsidRPr="00C551DE">
        <w:rPr>
          <w:rFonts w:eastAsia="Malgun Gothic"/>
          <w:b/>
          <w:lang w:eastAsia="ko-KR"/>
        </w:rPr>
        <w:t>If RAN2 agrees to support such a solution, it is proposed to send an LS to RAN3 and SA2 requesting the necessary authorization mechanisms for such Relay UEs. Furthermore, it is proposed to include an indication in the UE Assistance Information message allowing the network to trigger RRC connection release when no connected UEs are present for a specified duration.</w:t>
      </w:r>
    </w:p>
    <w:p w14:paraId="31813F27" w14:textId="7689C436" w:rsidR="00CE4020" w:rsidRDefault="00CE4020" w:rsidP="00CE4020">
      <w:pPr>
        <w:jc w:val="both"/>
        <w:rPr>
          <w:rFonts w:eastAsia="DengXian"/>
          <w:b/>
          <w:bCs/>
          <w:u w:val="single"/>
          <w:lang w:eastAsia="zh-CN"/>
        </w:rPr>
      </w:pPr>
      <w:r w:rsidRPr="00CE4020">
        <w:rPr>
          <w:rFonts w:eastAsia="DengXian"/>
          <w:b/>
          <w:bCs/>
          <w:u w:val="single"/>
          <w:lang w:eastAsia="zh-CN"/>
        </w:rPr>
        <w:t>RRC-13: Fine Tuning of Extended Timer Values Covering Both Uu and PC5 Hops</w:t>
      </w:r>
    </w:p>
    <w:p w14:paraId="56DB9C8E" w14:textId="77777777" w:rsidR="00CE4020" w:rsidRDefault="00CE4020" w:rsidP="00CE4020">
      <w:pPr>
        <w:jc w:val="both"/>
        <w:rPr>
          <w:rFonts w:eastAsia="DengXian"/>
          <w:b/>
          <w:bCs/>
          <w:lang w:eastAsia="zh-CN"/>
        </w:rPr>
      </w:pPr>
      <w:r>
        <w:rPr>
          <w:rFonts w:eastAsia="DengXian"/>
          <w:b/>
          <w:bCs/>
          <w:lang w:eastAsia="zh-CN"/>
        </w:rPr>
        <w:t>Proposal 5</w:t>
      </w:r>
      <w:r w:rsidRPr="00323E6F">
        <w:rPr>
          <w:rFonts w:eastAsia="DengXian"/>
          <w:b/>
          <w:bCs/>
          <w:lang w:eastAsia="zh-CN"/>
        </w:rPr>
        <w:t xml:space="preserve">: </w:t>
      </w:r>
      <w:r>
        <w:rPr>
          <w:rFonts w:eastAsia="DengXian"/>
          <w:b/>
          <w:bCs/>
          <w:lang w:eastAsia="zh-CN"/>
        </w:rPr>
        <w:t xml:space="preserve">Extend the </w:t>
      </w:r>
      <w:r w:rsidRPr="005E5299">
        <w:rPr>
          <w:rFonts w:eastAsia="DengXian"/>
          <w:b/>
          <w:bCs/>
          <w:lang w:eastAsia="zh-CN"/>
        </w:rPr>
        <w:t>T300</w:t>
      </w:r>
      <w:r>
        <w:rPr>
          <w:rFonts w:eastAsia="DengXian"/>
          <w:b/>
          <w:bCs/>
          <w:lang w:eastAsia="zh-CN"/>
        </w:rPr>
        <w:t xml:space="preserve">, </w:t>
      </w:r>
      <w:r w:rsidRPr="00471AF1">
        <w:rPr>
          <w:rFonts w:eastAsia="DengXian"/>
          <w:b/>
          <w:bCs/>
          <w:lang w:eastAsia="zh-CN"/>
        </w:rPr>
        <w:t xml:space="preserve">T301 and T319 </w:t>
      </w:r>
      <w:r>
        <w:rPr>
          <w:rFonts w:eastAsia="DengXian"/>
          <w:b/>
          <w:bCs/>
          <w:lang w:eastAsia="zh-CN"/>
        </w:rPr>
        <w:t xml:space="preserve">timer </w:t>
      </w:r>
      <w:r w:rsidRPr="005E5299">
        <w:rPr>
          <w:rFonts w:eastAsia="DengXian"/>
          <w:b/>
          <w:bCs/>
          <w:lang w:eastAsia="zh-CN"/>
        </w:rPr>
        <w:t>for multi-hop U2N relay operation in accordance with the hop count</w:t>
      </w:r>
      <w:r>
        <w:rPr>
          <w:rFonts w:eastAsia="DengXian"/>
          <w:b/>
          <w:bCs/>
          <w:lang w:eastAsia="zh-CN"/>
        </w:rPr>
        <w:t xml:space="preserve"> for </w:t>
      </w:r>
      <w:r w:rsidRPr="00C76D7F">
        <w:rPr>
          <w:rFonts w:eastAsia="DengXian"/>
          <w:b/>
          <w:bCs/>
          <w:lang w:eastAsia="zh-CN"/>
        </w:rPr>
        <w:t>connection establishment</w:t>
      </w:r>
      <w:r>
        <w:rPr>
          <w:rFonts w:eastAsia="DengXian"/>
          <w:b/>
          <w:bCs/>
          <w:lang w:eastAsia="zh-CN"/>
        </w:rPr>
        <w:t>/ re-establishment and resume</w:t>
      </w:r>
      <w:r w:rsidRPr="00C76D7F">
        <w:rPr>
          <w:rFonts w:eastAsia="DengXian"/>
          <w:b/>
          <w:bCs/>
          <w:lang w:eastAsia="zh-CN"/>
        </w:rPr>
        <w:t xml:space="preserve"> procedure</w:t>
      </w:r>
      <w:r>
        <w:rPr>
          <w:rFonts w:eastAsia="DengXian"/>
          <w:b/>
          <w:bCs/>
          <w:lang w:eastAsia="zh-CN"/>
        </w:rPr>
        <w:t xml:space="preserve"> by either  </w:t>
      </w:r>
    </w:p>
    <w:p w14:paraId="4211DF7C" w14:textId="77777777" w:rsidR="00CE4020" w:rsidRDefault="00CE4020" w:rsidP="00CE4020">
      <w:pPr>
        <w:pStyle w:val="ListParagraph"/>
        <w:numPr>
          <w:ilvl w:val="0"/>
          <w:numId w:val="63"/>
        </w:numPr>
        <w:ind w:firstLineChars="0"/>
        <w:jc w:val="both"/>
        <w:rPr>
          <w:rFonts w:eastAsia="DengXian"/>
          <w:b/>
          <w:bCs/>
          <w:lang w:eastAsia="zh-CN"/>
        </w:rPr>
      </w:pPr>
      <w:r>
        <w:rPr>
          <w:rFonts w:eastAsia="DengXian"/>
          <w:b/>
          <w:bCs/>
          <w:lang w:eastAsia="zh-CN"/>
        </w:rPr>
        <w:t>M</w:t>
      </w:r>
      <w:r w:rsidRPr="00D35F7F">
        <w:rPr>
          <w:rFonts w:eastAsia="DengXian"/>
          <w:b/>
          <w:bCs/>
          <w:lang w:eastAsia="zh-CN"/>
        </w:rPr>
        <w:t xml:space="preserve">ultiplying the </w:t>
      </w:r>
      <w:r w:rsidRPr="00E4063B">
        <w:rPr>
          <w:rFonts w:eastAsia="DengXian"/>
          <w:b/>
          <w:bCs/>
          <w:i/>
          <w:iCs/>
          <w:lang w:eastAsia="zh-CN"/>
        </w:rPr>
        <w:t>UE-TimersAndConstants</w:t>
      </w:r>
      <w:r w:rsidRPr="00D35F7F">
        <w:rPr>
          <w:rFonts w:eastAsia="DengXian"/>
          <w:b/>
          <w:bCs/>
          <w:lang w:eastAsia="zh-CN"/>
        </w:rPr>
        <w:t xml:space="preserve"> with the hop count ( eg t300 * hop count) that includes only the Uu hop count</w:t>
      </w:r>
      <w:r>
        <w:rPr>
          <w:rFonts w:eastAsia="DengXian"/>
          <w:b/>
          <w:bCs/>
          <w:lang w:eastAsia="zh-CN"/>
        </w:rPr>
        <w:t>;</w:t>
      </w:r>
      <w:r w:rsidRPr="00D35F7F">
        <w:rPr>
          <w:rFonts w:eastAsia="DengXian"/>
          <w:b/>
          <w:bCs/>
          <w:lang w:eastAsia="zh-CN"/>
        </w:rPr>
        <w:t xml:space="preserve"> or </w:t>
      </w:r>
    </w:p>
    <w:p w14:paraId="42B7611A" w14:textId="77777777" w:rsidR="00CE4020" w:rsidRPr="00D35F7F" w:rsidRDefault="00CE4020" w:rsidP="00CE4020">
      <w:pPr>
        <w:pStyle w:val="ListParagraph"/>
        <w:numPr>
          <w:ilvl w:val="0"/>
          <w:numId w:val="63"/>
        </w:numPr>
        <w:ind w:firstLineChars="0"/>
        <w:jc w:val="both"/>
        <w:rPr>
          <w:rFonts w:eastAsia="DengXian"/>
          <w:b/>
          <w:bCs/>
          <w:lang w:eastAsia="zh-CN"/>
        </w:rPr>
      </w:pPr>
      <w:r>
        <w:rPr>
          <w:rFonts w:eastAsia="DengXian"/>
          <w:b/>
          <w:bCs/>
          <w:lang w:eastAsia="zh-CN"/>
        </w:rPr>
        <w:t>I</w:t>
      </w:r>
      <w:r w:rsidRPr="00D35F7F">
        <w:rPr>
          <w:rFonts w:eastAsia="DengXian"/>
          <w:b/>
          <w:bCs/>
          <w:lang w:eastAsia="zh-CN"/>
        </w:rPr>
        <w:t>ntroduci</w:t>
      </w:r>
      <w:r>
        <w:rPr>
          <w:rFonts w:eastAsia="DengXian"/>
          <w:b/>
          <w:bCs/>
          <w:lang w:eastAsia="zh-CN"/>
        </w:rPr>
        <w:t>ng</w:t>
      </w:r>
      <w:r w:rsidRPr="00D35F7F">
        <w:rPr>
          <w:rFonts w:eastAsia="DengXian"/>
          <w:b/>
          <w:bCs/>
          <w:lang w:eastAsia="zh-CN"/>
        </w:rPr>
        <w:t xml:space="preserve"> PC5-specific timers </w:t>
      </w:r>
      <w:r>
        <w:rPr>
          <w:rFonts w:eastAsia="DengXian"/>
          <w:b/>
          <w:bCs/>
          <w:lang w:eastAsia="zh-CN"/>
        </w:rPr>
        <w:t>(</w:t>
      </w:r>
      <w:r w:rsidRPr="00D35F7F">
        <w:rPr>
          <w:rFonts w:eastAsia="DengXian"/>
          <w:b/>
          <w:bCs/>
          <w:lang w:eastAsia="zh-CN"/>
        </w:rPr>
        <w:t>t300-PC5/t301-PC5/t319-PC5</w:t>
      </w:r>
      <w:r>
        <w:rPr>
          <w:rFonts w:eastAsia="DengXian"/>
          <w:b/>
          <w:bCs/>
          <w:lang w:eastAsia="zh-CN"/>
        </w:rPr>
        <w:t>)</w:t>
      </w:r>
      <w:r w:rsidRPr="00D35F7F">
        <w:rPr>
          <w:rFonts w:eastAsia="DengXian"/>
          <w:b/>
          <w:bCs/>
          <w:lang w:eastAsia="zh-CN"/>
        </w:rPr>
        <w:t xml:space="preserve"> and calculat</w:t>
      </w:r>
      <w:r>
        <w:rPr>
          <w:rFonts w:eastAsia="DengXian"/>
          <w:b/>
          <w:bCs/>
          <w:lang w:eastAsia="zh-CN"/>
        </w:rPr>
        <w:t>ing</w:t>
      </w:r>
      <w:r w:rsidRPr="00D35F7F">
        <w:rPr>
          <w:rFonts w:eastAsia="DengXian"/>
          <w:b/>
          <w:bCs/>
          <w:lang w:eastAsia="zh-CN"/>
        </w:rPr>
        <w:t xml:space="preserve"> the </w:t>
      </w:r>
      <w:r>
        <w:rPr>
          <w:rFonts w:eastAsia="DengXian"/>
          <w:b/>
          <w:bCs/>
          <w:lang w:eastAsia="zh-CN"/>
        </w:rPr>
        <w:t xml:space="preserve">timer </w:t>
      </w:r>
      <w:r w:rsidRPr="00D35F7F">
        <w:rPr>
          <w:rFonts w:eastAsia="DengXian"/>
          <w:b/>
          <w:bCs/>
          <w:lang w:eastAsia="zh-CN"/>
        </w:rPr>
        <w:t xml:space="preserve">value as t300 + t300-PC5*n, where n is the number of PC5 hops and one Uu hop is included. </w:t>
      </w:r>
    </w:p>
    <w:p w14:paraId="6EC8F093" w14:textId="78E546CF" w:rsidR="00CE4020" w:rsidRDefault="00CE4020" w:rsidP="00313490">
      <w:pPr>
        <w:rPr>
          <w:b/>
          <w:lang w:eastAsia="en-GB"/>
        </w:rPr>
      </w:pPr>
    </w:p>
    <w:p w14:paraId="6F2AD556" w14:textId="18779D5A" w:rsidR="00CE4020" w:rsidRDefault="00CE4020" w:rsidP="00CE4020">
      <w:pPr>
        <w:jc w:val="both"/>
        <w:rPr>
          <w:rFonts w:eastAsia="DengXian"/>
          <w:b/>
          <w:bCs/>
          <w:u w:val="single"/>
          <w:lang w:eastAsia="zh-CN"/>
        </w:rPr>
      </w:pPr>
      <w:r w:rsidRPr="00CE4020">
        <w:rPr>
          <w:rFonts w:eastAsia="DengXian"/>
          <w:b/>
          <w:bCs/>
          <w:u w:val="single"/>
          <w:lang w:eastAsia="zh-CN"/>
        </w:rPr>
        <w:t>SRAP configuration</w:t>
      </w:r>
    </w:p>
    <w:p w14:paraId="7EA19A9F" w14:textId="77777777" w:rsidR="00CE4020" w:rsidRDefault="00CE4020" w:rsidP="00CE4020">
      <w:pPr>
        <w:jc w:val="both"/>
        <w:rPr>
          <w:rFonts w:eastAsia="DengXian"/>
          <w:b/>
          <w:lang w:eastAsia="zh-CN"/>
        </w:rPr>
      </w:pPr>
      <w:r w:rsidRPr="0022474E">
        <w:rPr>
          <w:rFonts w:eastAsia="DengXian"/>
          <w:b/>
          <w:lang w:eastAsia="zh-CN"/>
        </w:rPr>
        <w:t xml:space="preserve">Proposal </w:t>
      </w:r>
      <w:r>
        <w:rPr>
          <w:rFonts w:eastAsia="DengXian"/>
          <w:b/>
          <w:lang w:eastAsia="zh-CN"/>
        </w:rPr>
        <w:t>6</w:t>
      </w:r>
      <w:r w:rsidRPr="0022474E">
        <w:rPr>
          <w:rFonts w:eastAsia="DengXian"/>
          <w:b/>
          <w:lang w:eastAsia="zh-CN"/>
        </w:rPr>
        <w:t xml:space="preserve">: For handling the Multi hop relay </w:t>
      </w:r>
      <w:r>
        <w:rPr>
          <w:rFonts w:eastAsia="DengXian"/>
          <w:b/>
          <w:lang w:eastAsia="zh-CN"/>
        </w:rPr>
        <w:t xml:space="preserve">the </w:t>
      </w:r>
      <w:r w:rsidRPr="0022474E">
        <w:rPr>
          <w:rFonts w:eastAsia="DengXian"/>
          <w:b/>
          <w:lang w:val="en-US" w:eastAsia="zh-CN"/>
        </w:rPr>
        <w:t>path information can be explicitly provided through the identity (L2 ID) of the child relay UE in the SRAP configuration for the intermediate and last relay UE</w:t>
      </w:r>
      <w:r w:rsidRPr="0022474E">
        <w:rPr>
          <w:rFonts w:eastAsia="DengXian" w:hint="eastAsia"/>
          <w:b/>
          <w:lang w:eastAsia="zh-CN"/>
        </w:rPr>
        <w:t>.</w:t>
      </w:r>
    </w:p>
    <w:p w14:paraId="1805C4FC" w14:textId="00C9433B" w:rsidR="00CE4020" w:rsidRDefault="00CE4020" w:rsidP="00CE4020">
      <w:pPr>
        <w:jc w:val="both"/>
        <w:rPr>
          <w:rFonts w:eastAsia="DengXian"/>
          <w:b/>
          <w:bCs/>
          <w:u w:val="single"/>
          <w:lang w:eastAsia="zh-CN"/>
        </w:rPr>
      </w:pPr>
      <w:r w:rsidRPr="00CE4020">
        <w:rPr>
          <w:rFonts w:eastAsia="DengXian"/>
          <w:b/>
          <w:bCs/>
          <w:u w:val="single"/>
          <w:lang w:eastAsia="zh-CN"/>
        </w:rPr>
        <w:t>Error handling</w:t>
      </w:r>
    </w:p>
    <w:p w14:paraId="77EB6C75" w14:textId="77777777" w:rsidR="00CE4020" w:rsidRPr="00B957AD" w:rsidRDefault="00CE4020" w:rsidP="00CE4020">
      <w:pPr>
        <w:rPr>
          <w:rFonts w:eastAsia="DengXian"/>
          <w:b/>
          <w:lang w:eastAsia="zh-CN"/>
        </w:rPr>
      </w:pPr>
      <w:r w:rsidRPr="00B957AD">
        <w:rPr>
          <w:rFonts w:eastAsia="DengXian"/>
          <w:b/>
          <w:lang w:eastAsia="zh-CN"/>
        </w:rPr>
        <w:t>Proposal</w:t>
      </w:r>
      <w:r>
        <w:rPr>
          <w:rFonts w:eastAsia="DengXian"/>
          <w:b/>
          <w:lang w:eastAsia="zh-CN"/>
        </w:rPr>
        <w:t xml:space="preserve"> 7</w:t>
      </w:r>
      <w:r w:rsidRPr="00B957AD">
        <w:rPr>
          <w:rFonts w:eastAsia="DengXian"/>
          <w:b/>
          <w:lang w:eastAsia="zh-CN"/>
        </w:rPr>
        <w:t xml:space="preserve">. </w:t>
      </w:r>
      <w:r>
        <w:rPr>
          <w:rFonts w:eastAsia="DengXian"/>
          <w:b/>
          <w:lang w:eastAsia="zh-CN"/>
        </w:rPr>
        <w:t>The relay UE should not do the error handling for the first SRB0 message and the first SRB1 message form the child UE.</w:t>
      </w:r>
    </w:p>
    <w:p w14:paraId="0C086278" w14:textId="77777777" w:rsidR="00313490" w:rsidRPr="00E848E9" w:rsidRDefault="00313490" w:rsidP="00FA6615">
      <w:pPr>
        <w:jc w:val="both"/>
        <w:rPr>
          <w:rFonts w:eastAsia="DengXian"/>
          <w:b/>
          <w:bCs/>
          <w:u w:val="single"/>
          <w:lang w:eastAsia="zh-CN"/>
        </w:rPr>
      </w:pP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3055045" w14:textId="51C35283" w:rsidR="00D25495" w:rsidRPr="00C61B81" w:rsidRDefault="0083253E" w:rsidP="00F02712">
      <w:pPr>
        <w:numPr>
          <w:ilvl w:val="0"/>
          <w:numId w:val="8"/>
        </w:numPr>
        <w:overflowPunct/>
        <w:autoSpaceDE/>
        <w:autoSpaceDN/>
        <w:adjustRightInd/>
        <w:spacing w:line="240" w:lineRule="atLeast"/>
        <w:textAlignment w:val="auto"/>
        <w:rPr>
          <w:rFonts w:eastAsia="SimSun"/>
          <w:lang w:val="en-US" w:eastAsia="zh-CN"/>
        </w:rPr>
      </w:pPr>
      <w:bookmarkStart w:id="9" w:name="_Ref162454731"/>
      <w:r>
        <w:rPr>
          <w:lang w:eastAsia="en-GB"/>
        </w:rPr>
        <w:t xml:space="preserve">Session Chair Notes on Relay and Positioning </w:t>
      </w:r>
      <w:r w:rsidR="005A70F5" w:rsidRPr="00197734">
        <w:rPr>
          <w:lang w:eastAsia="en-GB"/>
        </w:rPr>
        <w:t>RAN</w:t>
      </w:r>
      <w:r w:rsidR="0048133C">
        <w:rPr>
          <w:lang w:eastAsia="en-GB"/>
        </w:rPr>
        <w:t>2</w:t>
      </w:r>
      <w:r w:rsidR="005A70F5" w:rsidRPr="00197734">
        <w:rPr>
          <w:lang w:eastAsia="en-GB"/>
        </w:rPr>
        <w:t xml:space="preserve"> #1</w:t>
      </w:r>
      <w:r w:rsidR="00BE47E5">
        <w:rPr>
          <w:lang w:eastAsia="en-GB"/>
        </w:rPr>
        <w:t>30</w:t>
      </w:r>
      <w:r w:rsidR="005A70F5">
        <w:rPr>
          <w:lang w:eastAsia="en-GB"/>
        </w:rPr>
        <w:t>;</w:t>
      </w:r>
      <w:bookmarkEnd w:id="9"/>
    </w:p>
    <w:p w14:paraId="43468EA1" w14:textId="032D953C" w:rsidR="004175F2" w:rsidRPr="005A70F5" w:rsidRDefault="004175F2" w:rsidP="00412DB9">
      <w:pPr>
        <w:overflowPunct/>
        <w:autoSpaceDE/>
        <w:autoSpaceDN/>
        <w:adjustRightInd/>
        <w:spacing w:line="240" w:lineRule="atLeast"/>
        <w:textAlignment w:val="auto"/>
        <w:rPr>
          <w:rFonts w:eastAsia="SimSun"/>
          <w:lang w:val="en-US" w:eastAsia="zh-CN"/>
        </w:rPr>
      </w:pPr>
    </w:p>
    <w:sectPr w:rsidR="004175F2" w:rsidRPr="005A70F5" w:rsidSect="003273D6">
      <w:footnotePr>
        <w:numRestart w:val="eachSect"/>
      </w:footnotePr>
      <w:pgSz w:w="11907" w:h="16840"/>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B90B5" w14:textId="77777777" w:rsidR="001D7753" w:rsidRDefault="001D7753">
      <w:pPr>
        <w:spacing w:after="0"/>
      </w:pPr>
      <w:r>
        <w:separator/>
      </w:r>
    </w:p>
  </w:endnote>
  <w:endnote w:type="continuationSeparator" w:id="0">
    <w:p w14:paraId="61710704" w14:textId="77777777" w:rsidR="001D7753" w:rsidRDefault="001D7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E7CA" w14:textId="77777777" w:rsidR="001D7753" w:rsidRDefault="001D7753">
      <w:pPr>
        <w:spacing w:after="0"/>
      </w:pPr>
      <w:r>
        <w:separator/>
      </w:r>
    </w:p>
  </w:footnote>
  <w:footnote w:type="continuationSeparator" w:id="0">
    <w:p w14:paraId="25C81965" w14:textId="77777777" w:rsidR="001D7753" w:rsidRDefault="001D77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7F0A"/>
    <w:multiLevelType w:val="hybridMultilevel"/>
    <w:tmpl w:val="EBC2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F17D4"/>
    <w:multiLevelType w:val="hybridMultilevel"/>
    <w:tmpl w:val="A9BE8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C7C44"/>
    <w:multiLevelType w:val="multilevel"/>
    <w:tmpl w:val="38EE837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E47EA8"/>
    <w:multiLevelType w:val="hybridMultilevel"/>
    <w:tmpl w:val="AC1C4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8734D79"/>
    <w:multiLevelType w:val="hybridMultilevel"/>
    <w:tmpl w:val="BBD6B8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8B5CA7"/>
    <w:multiLevelType w:val="multilevel"/>
    <w:tmpl w:val="7F02C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EC51C7"/>
    <w:multiLevelType w:val="hybridMultilevel"/>
    <w:tmpl w:val="1C741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E731606"/>
    <w:multiLevelType w:val="hybridMultilevel"/>
    <w:tmpl w:val="149CF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432BF0"/>
    <w:multiLevelType w:val="hybridMultilevel"/>
    <w:tmpl w:val="8F0E6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4E4B79"/>
    <w:multiLevelType w:val="hybridMultilevel"/>
    <w:tmpl w:val="46DCE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504326"/>
    <w:multiLevelType w:val="hybridMultilevel"/>
    <w:tmpl w:val="56E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A211BA"/>
    <w:multiLevelType w:val="hybridMultilevel"/>
    <w:tmpl w:val="76F2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C35C59"/>
    <w:multiLevelType w:val="multilevel"/>
    <w:tmpl w:val="27764A4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9870AC6"/>
    <w:multiLevelType w:val="hybridMultilevel"/>
    <w:tmpl w:val="2184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527BFC"/>
    <w:multiLevelType w:val="hybridMultilevel"/>
    <w:tmpl w:val="712C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777474"/>
    <w:multiLevelType w:val="hybridMultilevel"/>
    <w:tmpl w:val="C3DC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315724"/>
    <w:multiLevelType w:val="multilevel"/>
    <w:tmpl w:val="98F0A29C"/>
    <w:lvl w:ilvl="0">
      <w:start w:val="2"/>
      <w:numFmt w:val="decimal"/>
      <w:lvlText w:val="%1."/>
      <w:lvlJc w:val="left"/>
      <w:pPr>
        <w:ind w:left="360" w:hanging="360"/>
      </w:pPr>
      <w:rPr>
        <w:rFonts w:hint="eastAsia"/>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1BC17E22"/>
    <w:multiLevelType w:val="multilevel"/>
    <w:tmpl w:val="615455C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EAE20FC"/>
    <w:multiLevelType w:val="hybridMultilevel"/>
    <w:tmpl w:val="47BC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7B3B02"/>
    <w:multiLevelType w:val="hybridMultilevel"/>
    <w:tmpl w:val="E228D14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43D71B8"/>
    <w:multiLevelType w:val="multilevel"/>
    <w:tmpl w:val="05C22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3B1068"/>
    <w:multiLevelType w:val="hybridMultilevel"/>
    <w:tmpl w:val="24D6A1B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289E5F50"/>
    <w:multiLevelType w:val="hybridMultilevel"/>
    <w:tmpl w:val="A59CF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B1447AC"/>
    <w:multiLevelType w:val="multilevel"/>
    <w:tmpl w:val="2B1447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32" w15:restartNumberingAfterBreak="0">
    <w:nsid w:val="37D108A3"/>
    <w:multiLevelType w:val="hybridMultilevel"/>
    <w:tmpl w:val="3126F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34" w15:restartNumberingAfterBreak="0">
    <w:nsid w:val="3CA829A3"/>
    <w:multiLevelType w:val="multilevel"/>
    <w:tmpl w:val="9A926740"/>
    <w:lvl w:ilvl="0">
      <w:start w:val="2"/>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3E2A125A"/>
    <w:multiLevelType w:val="multilevel"/>
    <w:tmpl w:val="E508E6A8"/>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3E3E1593"/>
    <w:multiLevelType w:val="hybridMultilevel"/>
    <w:tmpl w:val="D68C3F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36855"/>
    <w:multiLevelType w:val="multilevel"/>
    <w:tmpl w:val="BD3A02DA"/>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2E34438"/>
    <w:multiLevelType w:val="hybridMultilevel"/>
    <w:tmpl w:val="BCF0E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96C0AEB"/>
    <w:multiLevelType w:val="hybridMultilevel"/>
    <w:tmpl w:val="FF42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5A76C3"/>
    <w:multiLevelType w:val="multilevel"/>
    <w:tmpl w:val="2B1447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50AD40A4"/>
    <w:multiLevelType w:val="hybridMultilevel"/>
    <w:tmpl w:val="26145742"/>
    <w:lvl w:ilvl="0" w:tplc="04090009">
      <w:start w:val="1"/>
      <w:numFmt w:val="bullet"/>
      <w:lvlText w:val=""/>
      <w:lvlJc w:val="left"/>
      <w:pPr>
        <w:ind w:left="821" w:hanging="360"/>
      </w:pPr>
      <w:rPr>
        <w:rFonts w:ascii="Wingdings" w:hAnsi="Wingding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5D2B25"/>
    <w:multiLevelType w:val="hybridMultilevel"/>
    <w:tmpl w:val="EF9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3150345"/>
    <w:multiLevelType w:val="hybridMultilevel"/>
    <w:tmpl w:val="6046E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5646DF"/>
    <w:multiLevelType w:val="hybridMultilevel"/>
    <w:tmpl w:val="2F4A84E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7" w15:restartNumberingAfterBreak="0">
    <w:nsid w:val="55754258"/>
    <w:multiLevelType w:val="hybridMultilevel"/>
    <w:tmpl w:val="CDE2D39A"/>
    <w:lvl w:ilvl="0" w:tplc="4FDADA34">
      <w:start w:val="1"/>
      <w:numFmt w:val="bullet"/>
      <w:lvlText w:val="•"/>
      <w:lvlJc w:val="left"/>
      <w:pPr>
        <w:tabs>
          <w:tab w:val="num" w:pos="720"/>
        </w:tabs>
        <w:ind w:left="720" w:hanging="360"/>
      </w:pPr>
      <w:rPr>
        <w:rFonts w:ascii="Times New Roman" w:hAnsi="Times New Roman" w:hint="default"/>
      </w:rPr>
    </w:lvl>
    <w:lvl w:ilvl="1" w:tplc="ACBE67F4">
      <w:numFmt w:val="bullet"/>
      <w:lvlText w:val=""/>
      <w:lvlJc w:val="left"/>
      <w:pPr>
        <w:tabs>
          <w:tab w:val="num" w:pos="1440"/>
        </w:tabs>
        <w:ind w:left="1440" w:hanging="360"/>
      </w:pPr>
      <w:rPr>
        <w:rFonts w:ascii="Wingdings" w:hAnsi="Wingdings" w:hint="default"/>
      </w:rPr>
    </w:lvl>
    <w:lvl w:ilvl="2" w:tplc="5E86AAC4" w:tentative="1">
      <w:start w:val="1"/>
      <w:numFmt w:val="bullet"/>
      <w:lvlText w:val="•"/>
      <w:lvlJc w:val="left"/>
      <w:pPr>
        <w:tabs>
          <w:tab w:val="num" w:pos="2160"/>
        </w:tabs>
        <w:ind w:left="2160" w:hanging="360"/>
      </w:pPr>
      <w:rPr>
        <w:rFonts w:ascii="Times New Roman" w:hAnsi="Times New Roman" w:hint="default"/>
      </w:rPr>
    </w:lvl>
    <w:lvl w:ilvl="3" w:tplc="B95CACF2" w:tentative="1">
      <w:start w:val="1"/>
      <w:numFmt w:val="bullet"/>
      <w:lvlText w:val="•"/>
      <w:lvlJc w:val="left"/>
      <w:pPr>
        <w:tabs>
          <w:tab w:val="num" w:pos="2880"/>
        </w:tabs>
        <w:ind w:left="2880" w:hanging="360"/>
      </w:pPr>
      <w:rPr>
        <w:rFonts w:ascii="Times New Roman" w:hAnsi="Times New Roman" w:hint="default"/>
      </w:rPr>
    </w:lvl>
    <w:lvl w:ilvl="4" w:tplc="4776D94E" w:tentative="1">
      <w:start w:val="1"/>
      <w:numFmt w:val="bullet"/>
      <w:lvlText w:val="•"/>
      <w:lvlJc w:val="left"/>
      <w:pPr>
        <w:tabs>
          <w:tab w:val="num" w:pos="3600"/>
        </w:tabs>
        <w:ind w:left="3600" w:hanging="360"/>
      </w:pPr>
      <w:rPr>
        <w:rFonts w:ascii="Times New Roman" w:hAnsi="Times New Roman" w:hint="default"/>
      </w:rPr>
    </w:lvl>
    <w:lvl w:ilvl="5" w:tplc="0C82375C" w:tentative="1">
      <w:start w:val="1"/>
      <w:numFmt w:val="bullet"/>
      <w:lvlText w:val="•"/>
      <w:lvlJc w:val="left"/>
      <w:pPr>
        <w:tabs>
          <w:tab w:val="num" w:pos="4320"/>
        </w:tabs>
        <w:ind w:left="4320" w:hanging="360"/>
      </w:pPr>
      <w:rPr>
        <w:rFonts w:ascii="Times New Roman" w:hAnsi="Times New Roman" w:hint="default"/>
      </w:rPr>
    </w:lvl>
    <w:lvl w:ilvl="6" w:tplc="2B945B6E" w:tentative="1">
      <w:start w:val="1"/>
      <w:numFmt w:val="bullet"/>
      <w:lvlText w:val="•"/>
      <w:lvlJc w:val="left"/>
      <w:pPr>
        <w:tabs>
          <w:tab w:val="num" w:pos="5040"/>
        </w:tabs>
        <w:ind w:left="5040" w:hanging="360"/>
      </w:pPr>
      <w:rPr>
        <w:rFonts w:ascii="Times New Roman" w:hAnsi="Times New Roman" w:hint="default"/>
      </w:rPr>
    </w:lvl>
    <w:lvl w:ilvl="7" w:tplc="1EBA3EA2" w:tentative="1">
      <w:start w:val="1"/>
      <w:numFmt w:val="bullet"/>
      <w:lvlText w:val="•"/>
      <w:lvlJc w:val="left"/>
      <w:pPr>
        <w:tabs>
          <w:tab w:val="num" w:pos="5760"/>
        </w:tabs>
        <w:ind w:left="5760" w:hanging="360"/>
      </w:pPr>
      <w:rPr>
        <w:rFonts w:ascii="Times New Roman" w:hAnsi="Times New Roman" w:hint="default"/>
      </w:rPr>
    </w:lvl>
    <w:lvl w:ilvl="8" w:tplc="517C5242"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9EE521C"/>
    <w:multiLevelType w:val="multilevel"/>
    <w:tmpl w:val="7C18164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5BBF6F83"/>
    <w:multiLevelType w:val="hybridMultilevel"/>
    <w:tmpl w:val="98F8F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2AA5CEB"/>
    <w:multiLevelType w:val="hybridMultilevel"/>
    <w:tmpl w:val="B8EA5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53" w15:restartNumberingAfterBreak="0">
    <w:nsid w:val="66B33072"/>
    <w:multiLevelType w:val="multilevel"/>
    <w:tmpl w:val="62920A5A"/>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87C1DD4"/>
    <w:multiLevelType w:val="hybridMultilevel"/>
    <w:tmpl w:val="FDB0D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9C7D62"/>
    <w:multiLevelType w:val="hybridMultilevel"/>
    <w:tmpl w:val="55E46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48177E"/>
    <w:multiLevelType w:val="hybridMultilevel"/>
    <w:tmpl w:val="F04EA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B45677"/>
    <w:multiLevelType w:val="hybridMultilevel"/>
    <w:tmpl w:val="C0786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59" w15:restartNumberingAfterBreak="0">
    <w:nsid w:val="70DE3B79"/>
    <w:multiLevelType w:val="multilevel"/>
    <w:tmpl w:val="98F0A29C"/>
    <w:lvl w:ilvl="0">
      <w:start w:val="2"/>
      <w:numFmt w:val="decimal"/>
      <w:lvlText w:val="%1."/>
      <w:lvlJc w:val="left"/>
      <w:pPr>
        <w:ind w:left="360" w:hanging="360"/>
      </w:pPr>
      <w:rPr>
        <w:rFonts w:hint="eastAsia"/>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0" w15:restartNumberingAfterBreak="0">
    <w:nsid w:val="71257908"/>
    <w:multiLevelType w:val="hybridMultilevel"/>
    <w:tmpl w:val="E82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9B470B"/>
    <w:multiLevelType w:val="hybridMultilevel"/>
    <w:tmpl w:val="4FE8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99B0F5D"/>
    <w:multiLevelType w:val="hybridMultilevel"/>
    <w:tmpl w:val="2E107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F96D94"/>
    <w:multiLevelType w:val="multilevel"/>
    <w:tmpl w:val="0AD02D0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8"/>
  </w:num>
  <w:num w:numId="2">
    <w:abstractNumId w:val="25"/>
  </w:num>
  <w:num w:numId="3">
    <w:abstractNumId w:val="44"/>
  </w:num>
  <w:num w:numId="4">
    <w:abstractNumId w:val="42"/>
  </w:num>
  <w:num w:numId="5">
    <w:abstractNumId w:val="30"/>
  </w:num>
  <w:num w:numId="6">
    <w:abstractNumId w:val="10"/>
  </w:num>
  <w:num w:numId="7">
    <w:abstractNumId w:val="5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num>
  <w:num w:numId="10">
    <w:abstractNumId w:val="5"/>
  </w:num>
  <w:num w:numId="11">
    <w:abstractNumId w:val="62"/>
  </w:num>
  <w:num w:numId="12">
    <w:abstractNumId w:val="6"/>
  </w:num>
  <w:num w:numId="13">
    <w:abstractNumId w:val="29"/>
  </w:num>
  <w:num w:numId="14">
    <w:abstractNumId w:val="31"/>
  </w:num>
  <w:num w:numId="15">
    <w:abstractNumId w:val="59"/>
  </w:num>
  <w:num w:numId="16">
    <w:abstractNumId w:val="33"/>
  </w:num>
  <w:num w:numId="17">
    <w:abstractNumId w:val="56"/>
  </w:num>
  <w:num w:numId="18">
    <w:abstractNumId w:val="22"/>
  </w:num>
  <w:num w:numId="19">
    <w:abstractNumId w:val="53"/>
  </w:num>
  <w:num w:numId="20">
    <w:abstractNumId w:val="13"/>
  </w:num>
  <w:num w:numId="21">
    <w:abstractNumId w:val="37"/>
  </w:num>
  <w:num w:numId="22">
    <w:abstractNumId w:val="57"/>
  </w:num>
  <w:num w:numId="23">
    <w:abstractNumId w:val="63"/>
  </w:num>
  <w:num w:numId="24">
    <w:abstractNumId w:val="41"/>
  </w:num>
  <w:num w:numId="25">
    <w:abstractNumId w:val="36"/>
  </w:num>
  <w:num w:numId="26">
    <w:abstractNumId w:val="7"/>
  </w:num>
  <w:num w:numId="27">
    <w:abstractNumId w:val="55"/>
  </w:num>
  <w:num w:numId="28">
    <w:abstractNumId w:val="18"/>
  </w:num>
  <w:num w:numId="29">
    <w:abstractNumId w:val="2"/>
  </w:num>
  <w:num w:numId="30">
    <w:abstractNumId w:val="40"/>
  </w:num>
  <w:num w:numId="31">
    <w:abstractNumId w:val="61"/>
  </w:num>
  <w:num w:numId="32">
    <w:abstractNumId w:val="54"/>
  </w:num>
  <w:num w:numId="33">
    <w:abstractNumId w:val="49"/>
  </w:num>
  <w:num w:numId="34">
    <w:abstractNumId w:val="64"/>
  </w:num>
  <w:num w:numId="35">
    <w:abstractNumId w:val="15"/>
  </w:num>
  <w:num w:numId="36">
    <w:abstractNumId w:val="60"/>
  </w:num>
  <w:num w:numId="37">
    <w:abstractNumId w:val="21"/>
  </w:num>
  <w:num w:numId="38">
    <w:abstractNumId w:val="16"/>
  </w:num>
  <w:num w:numId="39">
    <w:abstractNumId w:val="17"/>
  </w:num>
  <w:num w:numId="40">
    <w:abstractNumId w:val="28"/>
  </w:num>
  <w:num w:numId="41">
    <w:abstractNumId w:val="14"/>
  </w:num>
  <w:num w:numId="42">
    <w:abstractNumId w:val="47"/>
  </w:num>
  <w:num w:numId="43">
    <w:abstractNumId w:val="24"/>
  </w:num>
  <w:num w:numId="44">
    <w:abstractNumId w:val="23"/>
  </w:num>
  <w:num w:numId="45">
    <w:abstractNumId w:val="27"/>
  </w:num>
  <w:num w:numId="46">
    <w:abstractNumId w:val="4"/>
  </w:num>
  <w:num w:numId="47">
    <w:abstractNumId w:val="1"/>
  </w:num>
  <w:num w:numId="48">
    <w:abstractNumId w:val="32"/>
  </w:num>
  <w:num w:numId="49">
    <w:abstractNumId w:val="43"/>
  </w:num>
  <w:num w:numId="50">
    <w:abstractNumId w:val="9"/>
  </w:num>
  <w:num w:numId="51">
    <w:abstractNumId w:val="19"/>
  </w:num>
  <w:num w:numId="52">
    <w:abstractNumId w:val="39"/>
  </w:num>
  <w:num w:numId="53">
    <w:abstractNumId w:val="45"/>
  </w:num>
  <w:num w:numId="54">
    <w:abstractNumId w:val="46"/>
  </w:num>
  <w:num w:numId="55">
    <w:abstractNumId w:val="0"/>
  </w:num>
  <w:num w:numId="56">
    <w:abstractNumId w:val="20"/>
  </w:num>
  <w:num w:numId="57">
    <w:abstractNumId w:val="50"/>
  </w:num>
  <w:num w:numId="58">
    <w:abstractNumId w:val="38"/>
  </w:num>
  <w:num w:numId="59">
    <w:abstractNumId w:val="11"/>
  </w:num>
  <w:num w:numId="60">
    <w:abstractNumId w:val="8"/>
  </w:num>
  <w:num w:numId="61">
    <w:abstractNumId w:val="51"/>
  </w:num>
  <w:num w:numId="62">
    <w:abstractNumId w:val="26"/>
  </w:num>
  <w:num w:numId="63">
    <w:abstractNumId w:val="12"/>
  </w:num>
  <w:num w:numId="64">
    <w:abstractNumId w:val="35"/>
  </w:num>
  <w:num w:numId="65">
    <w:abstractNumId w:val="3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3CE"/>
    <w:rsid w:val="000005C3"/>
    <w:rsid w:val="000008E0"/>
    <w:rsid w:val="000012F6"/>
    <w:rsid w:val="0000211B"/>
    <w:rsid w:val="00002487"/>
    <w:rsid w:val="00002890"/>
    <w:rsid w:val="0000301B"/>
    <w:rsid w:val="00003244"/>
    <w:rsid w:val="00003807"/>
    <w:rsid w:val="000040BE"/>
    <w:rsid w:val="00004317"/>
    <w:rsid w:val="00006CF9"/>
    <w:rsid w:val="00007005"/>
    <w:rsid w:val="0000740C"/>
    <w:rsid w:val="00010D7D"/>
    <w:rsid w:val="00011531"/>
    <w:rsid w:val="000117E3"/>
    <w:rsid w:val="00012009"/>
    <w:rsid w:val="000123A6"/>
    <w:rsid w:val="00012B99"/>
    <w:rsid w:val="00012DFE"/>
    <w:rsid w:val="000136F4"/>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16C"/>
    <w:rsid w:val="00023222"/>
    <w:rsid w:val="000232AE"/>
    <w:rsid w:val="000240AA"/>
    <w:rsid w:val="000243D5"/>
    <w:rsid w:val="0002440C"/>
    <w:rsid w:val="000244F0"/>
    <w:rsid w:val="00024785"/>
    <w:rsid w:val="000254F4"/>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490"/>
    <w:rsid w:val="00033C11"/>
    <w:rsid w:val="0003532A"/>
    <w:rsid w:val="00037748"/>
    <w:rsid w:val="000377BE"/>
    <w:rsid w:val="00037B1F"/>
    <w:rsid w:val="00037FEF"/>
    <w:rsid w:val="00040095"/>
    <w:rsid w:val="0004017E"/>
    <w:rsid w:val="00040FFD"/>
    <w:rsid w:val="00041547"/>
    <w:rsid w:val="00041614"/>
    <w:rsid w:val="00041C9C"/>
    <w:rsid w:val="000421A2"/>
    <w:rsid w:val="000429E9"/>
    <w:rsid w:val="00042FA6"/>
    <w:rsid w:val="000433C8"/>
    <w:rsid w:val="00043516"/>
    <w:rsid w:val="00043812"/>
    <w:rsid w:val="00043A51"/>
    <w:rsid w:val="00044180"/>
    <w:rsid w:val="00044508"/>
    <w:rsid w:val="00044E19"/>
    <w:rsid w:val="0004520C"/>
    <w:rsid w:val="0004596F"/>
    <w:rsid w:val="00045ED7"/>
    <w:rsid w:val="00045FD4"/>
    <w:rsid w:val="000465C1"/>
    <w:rsid w:val="00046FCF"/>
    <w:rsid w:val="0004703B"/>
    <w:rsid w:val="000479E4"/>
    <w:rsid w:val="00047B49"/>
    <w:rsid w:val="000506B7"/>
    <w:rsid w:val="000509F3"/>
    <w:rsid w:val="00050D6C"/>
    <w:rsid w:val="00050E0D"/>
    <w:rsid w:val="000510A5"/>
    <w:rsid w:val="00051421"/>
    <w:rsid w:val="00051834"/>
    <w:rsid w:val="00051B37"/>
    <w:rsid w:val="00051B42"/>
    <w:rsid w:val="00052E62"/>
    <w:rsid w:val="00052FF2"/>
    <w:rsid w:val="00053266"/>
    <w:rsid w:val="00053888"/>
    <w:rsid w:val="00053A31"/>
    <w:rsid w:val="00053B45"/>
    <w:rsid w:val="000547AD"/>
    <w:rsid w:val="00054A22"/>
    <w:rsid w:val="0005520B"/>
    <w:rsid w:val="000559D9"/>
    <w:rsid w:val="000563F4"/>
    <w:rsid w:val="000564C6"/>
    <w:rsid w:val="000569A8"/>
    <w:rsid w:val="000571A1"/>
    <w:rsid w:val="00060D29"/>
    <w:rsid w:val="000618AF"/>
    <w:rsid w:val="0006219E"/>
    <w:rsid w:val="000626C1"/>
    <w:rsid w:val="00063308"/>
    <w:rsid w:val="00063675"/>
    <w:rsid w:val="000638AE"/>
    <w:rsid w:val="0006409F"/>
    <w:rsid w:val="000646D0"/>
    <w:rsid w:val="00064701"/>
    <w:rsid w:val="0006485B"/>
    <w:rsid w:val="00064B12"/>
    <w:rsid w:val="00064C30"/>
    <w:rsid w:val="000652D0"/>
    <w:rsid w:val="000655A6"/>
    <w:rsid w:val="0006566F"/>
    <w:rsid w:val="00065706"/>
    <w:rsid w:val="0006580B"/>
    <w:rsid w:val="00065C94"/>
    <w:rsid w:val="000663DC"/>
    <w:rsid w:val="0006683A"/>
    <w:rsid w:val="00066934"/>
    <w:rsid w:val="00066D17"/>
    <w:rsid w:val="00066E87"/>
    <w:rsid w:val="0006757F"/>
    <w:rsid w:val="0006781D"/>
    <w:rsid w:val="00070133"/>
    <w:rsid w:val="00070290"/>
    <w:rsid w:val="0007075B"/>
    <w:rsid w:val="00070B04"/>
    <w:rsid w:val="00071308"/>
    <w:rsid w:val="00071C2C"/>
    <w:rsid w:val="00071EFE"/>
    <w:rsid w:val="00071F20"/>
    <w:rsid w:val="00072004"/>
    <w:rsid w:val="00072067"/>
    <w:rsid w:val="00072EE8"/>
    <w:rsid w:val="00073C3A"/>
    <w:rsid w:val="000740E1"/>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B68"/>
    <w:rsid w:val="00093DC1"/>
    <w:rsid w:val="00094299"/>
    <w:rsid w:val="00094F15"/>
    <w:rsid w:val="00095499"/>
    <w:rsid w:val="00095585"/>
    <w:rsid w:val="00095DF0"/>
    <w:rsid w:val="00096226"/>
    <w:rsid w:val="00096660"/>
    <w:rsid w:val="000966B9"/>
    <w:rsid w:val="00096E16"/>
    <w:rsid w:val="000970BB"/>
    <w:rsid w:val="00097E66"/>
    <w:rsid w:val="000A0288"/>
    <w:rsid w:val="000A0940"/>
    <w:rsid w:val="000A09B5"/>
    <w:rsid w:val="000A1342"/>
    <w:rsid w:val="000A148F"/>
    <w:rsid w:val="000A1FAA"/>
    <w:rsid w:val="000A24DE"/>
    <w:rsid w:val="000A2609"/>
    <w:rsid w:val="000A2883"/>
    <w:rsid w:val="000A288E"/>
    <w:rsid w:val="000A2DDD"/>
    <w:rsid w:val="000A2E2D"/>
    <w:rsid w:val="000A3092"/>
    <w:rsid w:val="000A30E4"/>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2F30"/>
    <w:rsid w:val="000B31C3"/>
    <w:rsid w:val="000B354E"/>
    <w:rsid w:val="000B397B"/>
    <w:rsid w:val="000B39DC"/>
    <w:rsid w:val="000B3CFE"/>
    <w:rsid w:val="000B448A"/>
    <w:rsid w:val="000B541D"/>
    <w:rsid w:val="000B6621"/>
    <w:rsid w:val="000B6AC7"/>
    <w:rsid w:val="000B6D53"/>
    <w:rsid w:val="000B6EB4"/>
    <w:rsid w:val="000B71FD"/>
    <w:rsid w:val="000B7595"/>
    <w:rsid w:val="000B78A8"/>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5630"/>
    <w:rsid w:val="000C612E"/>
    <w:rsid w:val="000C7316"/>
    <w:rsid w:val="000D049F"/>
    <w:rsid w:val="000D0AEC"/>
    <w:rsid w:val="000D138D"/>
    <w:rsid w:val="000D2C97"/>
    <w:rsid w:val="000D2EAC"/>
    <w:rsid w:val="000D3BFF"/>
    <w:rsid w:val="000D42C5"/>
    <w:rsid w:val="000D434E"/>
    <w:rsid w:val="000D45B0"/>
    <w:rsid w:val="000D4BCF"/>
    <w:rsid w:val="000D55C2"/>
    <w:rsid w:val="000D58AB"/>
    <w:rsid w:val="000D5B51"/>
    <w:rsid w:val="000D5D09"/>
    <w:rsid w:val="000D6F3A"/>
    <w:rsid w:val="000D76D9"/>
    <w:rsid w:val="000D7767"/>
    <w:rsid w:val="000D7A38"/>
    <w:rsid w:val="000D7C25"/>
    <w:rsid w:val="000E02F4"/>
    <w:rsid w:val="000E06A9"/>
    <w:rsid w:val="000E0733"/>
    <w:rsid w:val="000E0C49"/>
    <w:rsid w:val="000E0F64"/>
    <w:rsid w:val="000E1550"/>
    <w:rsid w:val="000E1820"/>
    <w:rsid w:val="000E2611"/>
    <w:rsid w:val="000E2858"/>
    <w:rsid w:val="000E3C3F"/>
    <w:rsid w:val="000E4210"/>
    <w:rsid w:val="000E4793"/>
    <w:rsid w:val="000E4866"/>
    <w:rsid w:val="000E54AF"/>
    <w:rsid w:val="000E5632"/>
    <w:rsid w:val="000E5A20"/>
    <w:rsid w:val="000E674A"/>
    <w:rsid w:val="000E745F"/>
    <w:rsid w:val="000E7C0A"/>
    <w:rsid w:val="000E7FCF"/>
    <w:rsid w:val="000F06A9"/>
    <w:rsid w:val="000F0768"/>
    <w:rsid w:val="000F0A64"/>
    <w:rsid w:val="000F1336"/>
    <w:rsid w:val="000F1699"/>
    <w:rsid w:val="000F17C3"/>
    <w:rsid w:val="000F1FD3"/>
    <w:rsid w:val="000F276E"/>
    <w:rsid w:val="000F286E"/>
    <w:rsid w:val="000F289A"/>
    <w:rsid w:val="000F2DB2"/>
    <w:rsid w:val="000F356E"/>
    <w:rsid w:val="000F3762"/>
    <w:rsid w:val="000F3B30"/>
    <w:rsid w:val="000F3C66"/>
    <w:rsid w:val="000F3D03"/>
    <w:rsid w:val="000F41E2"/>
    <w:rsid w:val="000F433E"/>
    <w:rsid w:val="000F4969"/>
    <w:rsid w:val="000F4CCF"/>
    <w:rsid w:val="000F52CF"/>
    <w:rsid w:val="000F5DF1"/>
    <w:rsid w:val="000F71C8"/>
    <w:rsid w:val="000F7971"/>
    <w:rsid w:val="001002E1"/>
    <w:rsid w:val="00100D63"/>
    <w:rsid w:val="001013FD"/>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09A"/>
    <w:rsid w:val="001118EA"/>
    <w:rsid w:val="00111D46"/>
    <w:rsid w:val="001120FA"/>
    <w:rsid w:val="001128FE"/>
    <w:rsid w:val="00112CCA"/>
    <w:rsid w:val="0011301A"/>
    <w:rsid w:val="0011350E"/>
    <w:rsid w:val="001140E6"/>
    <w:rsid w:val="00115186"/>
    <w:rsid w:val="00115CE0"/>
    <w:rsid w:val="00115D3A"/>
    <w:rsid w:val="00115F32"/>
    <w:rsid w:val="00116042"/>
    <w:rsid w:val="00117133"/>
    <w:rsid w:val="00117848"/>
    <w:rsid w:val="00117D80"/>
    <w:rsid w:val="00120083"/>
    <w:rsid w:val="001201D2"/>
    <w:rsid w:val="00120432"/>
    <w:rsid w:val="001209D1"/>
    <w:rsid w:val="00120C04"/>
    <w:rsid w:val="001221F3"/>
    <w:rsid w:val="00122289"/>
    <w:rsid w:val="00122B17"/>
    <w:rsid w:val="00122E40"/>
    <w:rsid w:val="001235FA"/>
    <w:rsid w:val="00123A21"/>
    <w:rsid w:val="00123D33"/>
    <w:rsid w:val="0012402E"/>
    <w:rsid w:val="001243CA"/>
    <w:rsid w:val="00124CAE"/>
    <w:rsid w:val="00124D17"/>
    <w:rsid w:val="0012504E"/>
    <w:rsid w:val="001255F1"/>
    <w:rsid w:val="001264C4"/>
    <w:rsid w:val="00126E13"/>
    <w:rsid w:val="00127053"/>
    <w:rsid w:val="001278A2"/>
    <w:rsid w:val="00127F4E"/>
    <w:rsid w:val="001305D8"/>
    <w:rsid w:val="001305D9"/>
    <w:rsid w:val="001306CE"/>
    <w:rsid w:val="00130730"/>
    <w:rsid w:val="00130B90"/>
    <w:rsid w:val="00130BA5"/>
    <w:rsid w:val="00130ED8"/>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51C"/>
    <w:rsid w:val="00147906"/>
    <w:rsid w:val="00147AB7"/>
    <w:rsid w:val="00147B12"/>
    <w:rsid w:val="00147BFE"/>
    <w:rsid w:val="00147EC0"/>
    <w:rsid w:val="0015053A"/>
    <w:rsid w:val="001506BE"/>
    <w:rsid w:val="001513A7"/>
    <w:rsid w:val="001515B7"/>
    <w:rsid w:val="00151BE1"/>
    <w:rsid w:val="00152617"/>
    <w:rsid w:val="00152EE2"/>
    <w:rsid w:val="0015394F"/>
    <w:rsid w:val="00153BFB"/>
    <w:rsid w:val="00154442"/>
    <w:rsid w:val="00155754"/>
    <w:rsid w:val="00156473"/>
    <w:rsid w:val="00156574"/>
    <w:rsid w:val="00156B51"/>
    <w:rsid w:val="00157118"/>
    <w:rsid w:val="00157BEA"/>
    <w:rsid w:val="00157F38"/>
    <w:rsid w:val="00157FBA"/>
    <w:rsid w:val="001609A2"/>
    <w:rsid w:val="001609EF"/>
    <w:rsid w:val="00161667"/>
    <w:rsid w:val="001628C0"/>
    <w:rsid w:val="001628DE"/>
    <w:rsid w:val="00162CBD"/>
    <w:rsid w:val="001637C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F21"/>
    <w:rsid w:val="001761C6"/>
    <w:rsid w:val="0017665A"/>
    <w:rsid w:val="00176833"/>
    <w:rsid w:val="00176B57"/>
    <w:rsid w:val="00176CE0"/>
    <w:rsid w:val="00176DCB"/>
    <w:rsid w:val="00177237"/>
    <w:rsid w:val="001774FD"/>
    <w:rsid w:val="00177BCF"/>
    <w:rsid w:val="00180329"/>
    <w:rsid w:val="001807CD"/>
    <w:rsid w:val="00180EC8"/>
    <w:rsid w:val="001810A2"/>
    <w:rsid w:val="00181539"/>
    <w:rsid w:val="00181E8D"/>
    <w:rsid w:val="00182565"/>
    <w:rsid w:val="00182690"/>
    <w:rsid w:val="00182E87"/>
    <w:rsid w:val="0018309F"/>
    <w:rsid w:val="00183A19"/>
    <w:rsid w:val="00183D6E"/>
    <w:rsid w:val="00184517"/>
    <w:rsid w:val="00185485"/>
    <w:rsid w:val="0018581F"/>
    <w:rsid w:val="001859A1"/>
    <w:rsid w:val="0018640D"/>
    <w:rsid w:val="00186586"/>
    <w:rsid w:val="00186AA7"/>
    <w:rsid w:val="00186F92"/>
    <w:rsid w:val="00187273"/>
    <w:rsid w:val="0018790F"/>
    <w:rsid w:val="001906B3"/>
    <w:rsid w:val="0019097A"/>
    <w:rsid w:val="0019101B"/>
    <w:rsid w:val="001911A2"/>
    <w:rsid w:val="001912B1"/>
    <w:rsid w:val="001915C8"/>
    <w:rsid w:val="00191617"/>
    <w:rsid w:val="001924F4"/>
    <w:rsid w:val="0019251A"/>
    <w:rsid w:val="00192785"/>
    <w:rsid w:val="00192BDE"/>
    <w:rsid w:val="00193947"/>
    <w:rsid w:val="00193A82"/>
    <w:rsid w:val="001942EA"/>
    <w:rsid w:val="001943E4"/>
    <w:rsid w:val="0019455E"/>
    <w:rsid w:val="0019472D"/>
    <w:rsid w:val="00194D6A"/>
    <w:rsid w:val="00194DFB"/>
    <w:rsid w:val="001964F9"/>
    <w:rsid w:val="0019694C"/>
    <w:rsid w:val="001971A7"/>
    <w:rsid w:val="0019780B"/>
    <w:rsid w:val="00197903"/>
    <w:rsid w:val="00197BAA"/>
    <w:rsid w:val="001A009C"/>
    <w:rsid w:val="001A00B6"/>
    <w:rsid w:val="001A070B"/>
    <w:rsid w:val="001A20C1"/>
    <w:rsid w:val="001A2161"/>
    <w:rsid w:val="001A2363"/>
    <w:rsid w:val="001A279D"/>
    <w:rsid w:val="001A3A1F"/>
    <w:rsid w:val="001A40D6"/>
    <w:rsid w:val="001A42BD"/>
    <w:rsid w:val="001A5B8C"/>
    <w:rsid w:val="001A5C2D"/>
    <w:rsid w:val="001A5C64"/>
    <w:rsid w:val="001A61CA"/>
    <w:rsid w:val="001A6C29"/>
    <w:rsid w:val="001A6DDC"/>
    <w:rsid w:val="001A6F66"/>
    <w:rsid w:val="001A6F92"/>
    <w:rsid w:val="001A6FC1"/>
    <w:rsid w:val="001A7EA9"/>
    <w:rsid w:val="001B03BF"/>
    <w:rsid w:val="001B0982"/>
    <w:rsid w:val="001B1744"/>
    <w:rsid w:val="001B278A"/>
    <w:rsid w:val="001B2AA2"/>
    <w:rsid w:val="001B3314"/>
    <w:rsid w:val="001B3506"/>
    <w:rsid w:val="001B3A97"/>
    <w:rsid w:val="001B4283"/>
    <w:rsid w:val="001B4570"/>
    <w:rsid w:val="001B540F"/>
    <w:rsid w:val="001B569E"/>
    <w:rsid w:val="001B624E"/>
    <w:rsid w:val="001B6333"/>
    <w:rsid w:val="001B68A7"/>
    <w:rsid w:val="001B754E"/>
    <w:rsid w:val="001C07CA"/>
    <w:rsid w:val="001C0926"/>
    <w:rsid w:val="001C14C3"/>
    <w:rsid w:val="001C17A5"/>
    <w:rsid w:val="001C24DB"/>
    <w:rsid w:val="001C2678"/>
    <w:rsid w:val="001C271D"/>
    <w:rsid w:val="001C27BF"/>
    <w:rsid w:val="001C27EE"/>
    <w:rsid w:val="001C4616"/>
    <w:rsid w:val="001C4ECD"/>
    <w:rsid w:val="001C551C"/>
    <w:rsid w:val="001C555C"/>
    <w:rsid w:val="001C55FE"/>
    <w:rsid w:val="001C579D"/>
    <w:rsid w:val="001C62BF"/>
    <w:rsid w:val="001C695A"/>
    <w:rsid w:val="001C6CE9"/>
    <w:rsid w:val="001C6F4B"/>
    <w:rsid w:val="001C7F41"/>
    <w:rsid w:val="001D02C2"/>
    <w:rsid w:val="001D082B"/>
    <w:rsid w:val="001D1554"/>
    <w:rsid w:val="001D187E"/>
    <w:rsid w:val="001D1C73"/>
    <w:rsid w:val="001D1FC1"/>
    <w:rsid w:val="001D2130"/>
    <w:rsid w:val="001D2DC4"/>
    <w:rsid w:val="001D32C7"/>
    <w:rsid w:val="001D35FC"/>
    <w:rsid w:val="001D38FD"/>
    <w:rsid w:val="001D4020"/>
    <w:rsid w:val="001D4541"/>
    <w:rsid w:val="001D4955"/>
    <w:rsid w:val="001D49EB"/>
    <w:rsid w:val="001D4CDD"/>
    <w:rsid w:val="001D52F4"/>
    <w:rsid w:val="001D53EE"/>
    <w:rsid w:val="001D556E"/>
    <w:rsid w:val="001D5A5B"/>
    <w:rsid w:val="001D637E"/>
    <w:rsid w:val="001D63BA"/>
    <w:rsid w:val="001D677E"/>
    <w:rsid w:val="001D73E3"/>
    <w:rsid w:val="001D752F"/>
    <w:rsid w:val="001D7753"/>
    <w:rsid w:val="001D7A78"/>
    <w:rsid w:val="001D7CB6"/>
    <w:rsid w:val="001E0346"/>
    <w:rsid w:val="001E0758"/>
    <w:rsid w:val="001E0D82"/>
    <w:rsid w:val="001E1886"/>
    <w:rsid w:val="001E1EC4"/>
    <w:rsid w:val="001E24AF"/>
    <w:rsid w:val="001E3779"/>
    <w:rsid w:val="001E4020"/>
    <w:rsid w:val="001E419D"/>
    <w:rsid w:val="001E4FD0"/>
    <w:rsid w:val="001E5D82"/>
    <w:rsid w:val="001E6261"/>
    <w:rsid w:val="001E6631"/>
    <w:rsid w:val="001E69FA"/>
    <w:rsid w:val="001E7885"/>
    <w:rsid w:val="001E7890"/>
    <w:rsid w:val="001F0F78"/>
    <w:rsid w:val="001F1042"/>
    <w:rsid w:val="001F14FD"/>
    <w:rsid w:val="001F168B"/>
    <w:rsid w:val="001F25B2"/>
    <w:rsid w:val="001F2A10"/>
    <w:rsid w:val="001F34D2"/>
    <w:rsid w:val="001F3B9C"/>
    <w:rsid w:val="001F3D41"/>
    <w:rsid w:val="001F3E0A"/>
    <w:rsid w:val="001F4504"/>
    <w:rsid w:val="001F4C1E"/>
    <w:rsid w:val="001F5479"/>
    <w:rsid w:val="001F569A"/>
    <w:rsid w:val="001F5CCE"/>
    <w:rsid w:val="001F61AD"/>
    <w:rsid w:val="001F6EBF"/>
    <w:rsid w:val="002007FC"/>
    <w:rsid w:val="00200876"/>
    <w:rsid w:val="002015F2"/>
    <w:rsid w:val="00201794"/>
    <w:rsid w:val="002021E0"/>
    <w:rsid w:val="00203734"/>
    <w:rsid w:val="00203861"/>
    <w:rsid w:val="00205615"/>
    <w:rsid w:val="00205F37"/>
    <w:rsid w:val="00206D75"/>
    <w:rsid w:val="00206E13"/>
    <w:rsid w:val="0020716A"/>
    <w:rsid w:val="00207B2F"/>
    <w:rsid w:val="00210B26"/>
    <w:rsid w:val="00211276"/>
    <w:rsid w:val="002115C7"/>
    <w:rsid w:val="00212194"/>
    <w:rsid w:val="002121EB"/>
    <w:rsid w:val="0021226A"/>
    <w:rsid w:val="00212748"/>
    <w:rsid w:val="002127B8"/>
    <w:rsid w:val="00212AFB"/>
    <w:rsid w:val="00212CA8"/>
    <w:rsid w:val="00212E05"/>
    <w:rsid w:val="00214B0F"/>
    <w:rsid w:val="00214D7A"/>
    <w:rsid w:val="0021552C"/>
    <w:rsid w:val="0021599B"/>
    <w:rsid w:val="00215BF1"/>
    <w:rsid w:val="0021617D"/>
    <w:rsid w:val="00216768"/>
    <w:rsid w:val="00216D1C"/>
    <w:rsid w:val="00216EA1"/>
    <w:rsid w:val="00216F88"/>
    <w:rsid w:val="0021729E"/>
    <w:rsid w:val="00217488"/>
    <w:rsid w:val="002175AB"/>
    <w:rsid w:val="002179B1"/>
    <w:rsid w:val="00217D7C"/>
    <w:rsid w:val="00217E90"/>
    <w:rsid w:val="00220B56"/>
    <w:rsid w:val="00222007"/>
    <w:rsid w:val="00222580"/>
    <w:rsid w:val="002231B4"/>
    <w:rsid w:val="00224266"/>
    <w:rsid w:val="002244E6"/>
    <w:rsid w:val="00224556"/>
    <w:rsid w:val="002246AE"/>
    <w:rsid w:val="0022474E"/>
    <w:rsid w:val="00224B34"/>
    <w:rsid w:val="00224DF4"/>
    <w:rsid w:val="00224EE0"/>
    <w:rsid w:val="002250B2"/>
    <w:rsid w:val="002254B1"/>
    <w:rsid w:val="00226768"/>
    <w:rsid w:val="00227187"/>
    <w:rsid w:val="0022725E"/>
    <w:rsid w:val="0022777B"/>
    <w:rsid w:val="002302BD"/>
    <w:rsid w:val="002305F0"/>
    <w:rsid w:val="00231819"/>
    <w:rsid w:val="00231C7C"/>
    <w:rsid w:val="00232A84"/>
    <w:rsid w:val="00232D4A"/>
    <w:rsid w:val="002330FD"/>
    <w:rsid w:val="002332A8"/>
    <w:rsid w:val="0023371C"/>
    <w:rsid w:val="002347A2"/>
    <w:rsid w:val="00234847"/>
    <w:rsid w:val="00234E58"/>
    <w:rsid w:val="00235031"/>
    <w:rsid w:val="00235EC5"/>
    <w:rsid w:val="00236007"/>
    <w:rsid w:val="00236329"/>
    <w:rsid w:val="00236490"/>
    <w:rsid w:val="00236B1D"/>
    <w:rsid w:val="00236B59"/>
    <w:rsid w:val="00237759"/>
    <w:rsid w:val="002378EC"/>
    <w:rsid w:val="00237E48"/>
    <w:rsid w:val="002414D2"/>
    <w:rsid w:val="00241FEA"/>
    <w:rsid w:val="00242F2F"/>
    <w:rsid w:val="00243A62"/>
    <w:rsid w:val="00243C89"/>
    <w:rsid w:val="00243DA0"/>
    <w:rsid w:val="002440BE"/>
    <w:rsid w:val="002442B8"/>
    <w:rsid w:val="0024490C"/>
    <w:rsid w:val="00244BA5"/>
    <w:rsid w:val="00245759"/>
    <w:rsid w:val="00245E90"/>
    <w:rsid w:val="00247104"/>
    <w:rsid w:val="00247872"/>
    <w:rsid w:val="002479F4"/>
    <w:rsid w:val="002506EE"/>
    <w:rsid w:val="002511CD"/>
    <w:rsid w:val="0025176D"/>
    <w:rsid w:val="00251897"/>
    <w:rsid w:val="00251D18"/>
    <w:rsid w:val="00251E01"/>
    <w:rsid w:val="00251F32"/>
    <w:rsid w:val="0025232D"/>
    <w:rsid w:val="00253367"/>
    <w:rsid w:val="00253583"/>
    <w:rsid w:val="00253A5D"/>
    <w:rsid w:val="002547F2"/>
    <w:rsid w:val="00254BBC"/>
    <w:rsid w:val="00254BDA"/>
    <w:rsid w:val="00254FC2"/>
    <w:rsid w:val="002551D7"/>
    <w:rsid w:val="00255A52"/>
    <w:rsid w:val="00255EF3"/>
    <w:rsid w:val="00256206"/>
    <w:rsid w:val="00256682"/>
    <w:rsid w:val="00256AF9"/>
    <w:rsid w:val="00256F48"/>
    <w:rsid w:val="002572F5"/>
    <w:rsid w:val="002574D9"/>
    <w:rsid w:val="002576D4"/>
    <w:rsid w:val="0026024E"/>
    <w:rsid w:val="00260276"/>
    <w:rsid w:val="002604F7"/>
    <w:rsid w:val="002606B7"/>
    <w:rsid w:val="002608A9"/>
    <w:rsid w:val="00260D08"/>
    <w:rsid w:val="00261186"/>
    <w:rsid w:val="0026199B"/>
    <w:rsid w:val="00261F28"/>
    <w:rsid w:val="0026244A"/>
    <w:rsid w:val="002625BA"/>
    <w:rsid w:val="00262A2A"/>
    <w:rsid w:val="00262AC2"/>
    <w:rsid w:val="00262AE9"/>
    <w:rsid w:val="00262EBE"/>
    <w:rsid w:val="002632D4"/>
    <w:rsid w:val="00263606"/>
    <w:rsid w:val="00263DCC"/>
    <w:rsid w:val="00264261"/>
    <w:rsid w:val="002642E8"/>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2CE5"/>
    <w:rsid w:val="00273689"/>
    <w:rsid w:val="0027368F"/>
    <w:rsid w:val="0027378C"/>
    <w:rsid w:val="00273AD0"/>
    <w:rsid w:val="002742DF"/>
    <w:rsid w:val="0027435E"/>
    <w:rsid w:val="00276B1D"/>
    <w:rsid w:val="00276C5B"/>
    <w:rsid w:val="00276CA6"/>
    <w:rsid w:val="00277C0D"/>
    <w:rsid w:val="00277FEE"/>
    <w:rsid w:val="0028059F"/>
    <w:rsid w:val="002810B3"/>
    <w:rsid w:val="002826BE"/>
    <w:rsid w:val="0028285A"/>
    <w:rsid w:val="0028320F"/>
    <w:rsid w:val="00284D94"/>
    <w:rsid w:val="002855B8"/>
    <w:rsid w:val="0028602A"/>
    <w:rsid w:val="002865EF"/>
    <w:rsid w:val="002866A5"/>
    <w:rsid w:val="00287298"/>
    <w:rsid w:val="002874E6"/>
    <w:rsid w:val="0028792D"/>
    <w:rsid w:val="002900B5"/>
    <w:rsid w:val="002902C5"/>
    <w:rsid w:val="0029034F"/>
    <w:rsid w:val="00290C6D"/>
    <w:rsid w:val="00290E58"/>
    <w:rsid w:val="0029116C"/>
    <w:rsid w:val="0029153B"/>
    <w:rsid w:val="00291CDA"/>
    <w:rsid w:val="00292E1B"/>
    <w:rsid w:val="002932F6"/>
    <w:rsid w:val="0029379B"/>
    <w:rsid w:val="00293E23"/>
    <w:rsid w:val="00293E34"/>
    <w:rsid w:val="002944D5"/>
    <w:rsid w:val="00294721"/>
    <w:rsid w:val="00294AE4"/>
    <w:rsid w:val="00294F34"/>
    <w:rsid w:val="0029588E"/>
    <w:rsid w:val="00295BA8"/>
    <w:rsid w:val="002962EC"/>
    <w:rsid w:val="00296535"/>
    <w:rsid w:val="00296F95"/>
    <w:rsid w:val="002976C6"/>
    <w:rsid w:val="002A016C"/>
    <w:rsid w:val="002A06A5"/>
    <w:rsid w:val="002A0AD7"/>
    <w:rsid w:val="002A0B0A"/>
    <w:rsid w:val="002A0F01"/>
    <w:rsid w:val="002A1C62"/>
    <w:rsid w:val="002A1E37"/>
    <w:rsid w:val="002A2D1E"/>
    <w:rsid w:val="002A2E7E"/>
    <w:rsid w:val="002A2F45"/>
    <w:rsid w:val="002A302E"/>
    <w:rsid w:val="002A3081"/>
    <w:rsid w:val="002A3AAF"/>
    <w:rsid w:val="002A4014"/>
    <w:rsid w:val="002A44EB"/>
    <w:rsid w:val="002A4761"/>
    <w:rsid w:val="002A47D6"/>
    <w:rsid w:val="002A57F6"/>
    <w:rsid w:val="002A5E05"/>
    <w:rsid w:val="002B0786"/>
    <w:rsid w:val="002B08EA"/>
    <w:rsid w:val="002B0E6A"/>
    <w:rsid w:val="002B1534"/>
    <w:rsid w:val="002B1CFE"/>
    <w:rsid w:val="002B1F08"/>
    <w:rsid w:val="002B2566"/>
    <w:rsid w:val="002B2A30"/>
    <w:rsid w:val="002B2E39"/>
    <w:rsid w:val="002B3F77"/>
    <w:rsid w:val="002B4548"/>
    <w:rsid w:val="002B4741"/>
    <w:rsid w:val="002B4F8F"/>
    <w:rsid w:val="002B7093"/>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EAE"/>
    <w:rsid w:val="002C5FED"/>
    <w:rsid w:val="002C6260"/>
    <w:rsid w:val="002C664D"/>
    <w:rsid w:val="002C679B"/>
    <w:rsid w:val="002C7132"/>
    <w:rsid w:val="002D0259"/>
    <w:rsid w:val="002D19F3"/>
    <w:rsid w:val="002D1FAD"/>
    <w:rsid w:val="002D2210"/>
    <w:rsid w:val="002D2A82"/>
    <w:rsid w:val="002D35A7"/>
    <w:rsid w:val="002D3D08"/>
    <w:rsid w:val="002D44A8"/>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4E1"/>
    <w:rsid w:val="002E07C8"/>
    <w:rsid w:val="002E0932"/>
    <w:rsid w:val="002E093C"/>
    <w:rsid w:val="002E0AE2"/>
    <w:rsid w:val="002E0E08"/>
    <w:rsid w:val="002E1400"/>
    <w:rsid w:val="002E1488"/>
    <w:rsid w:val="002E14B0"/>
    <w:rsid w:val="002E187E"/>
    <w:rsid w:val="002E1CEE"/>
    <w:rsid w:val="002E1E49"/>
    <w:rsid w:val="002E25DC"/>
    <w:rsid w:val="002E2EBE"/>
    <w:rsid w:val="002E3574"/>
    <w:rsid w:val="002E3684"/>
    <w:rsid w:val="002E3B61"/>
    <w:rsid w:val="002E3F2D"/>
    <w:rsid w:val="002E409B"/>
    <w:rsid w:val="002E580A"/>
    <w:rsid w:val="002E59EB"/>
    <w:rsid w:val="002E6549"/>
    <w:rsid w:val="002E703D"/>
    <w:rsid w:val="002E713F"/>
    <w:rsid w:val="002E74D8"/>
    <w:rsid w:val="002F01EE"/>
    <w:rsid w:val="002F0413"/>
    <w:rsid w:val="002F1077"/>
    <w:rsid w:val="002F2538"/>
    <w:rsid w:val="002F2D85"/>
    <w:rsid w:val="002F35FC"/>
    <w:rsid w:val="002F3ED8"/>
    <w:rsid w:val="002F4AB3"/>
    <w:rsid w:val="002F4B4B"/>
    <w:rsid w:val="002F4F40"/>
    <w:rsid w:val="002F51F4"/>
    <w:rsid w:val="002F57C7"/>
    <w:rsid w:val="002F59F3"/>
    <w:rsid w:val="002F6AE9"/>
    <w:rsid w:val="002F7318"/>
    <w:rsid w:val="002F75CC"/>
    <w:rsid w:val="002F7A1B"/>
    <w:rsid w:val="0030020E"/>
    <w:rsid w:val="0030039B"/>
    <w:rsid w:val="00301891"/>
    <w:rsid w:val="00301FC8"/>
    <w:rsid w:val="003036DE"/>
    <w:rsid w:val="00303F98"/>
    <w:rsid w:val="00304764"/>
    <w:rsid w:val="00304E85"/>
    <w:rsid w:val="003060D2"/>
    <w:rsid w:val="00306684"/>
    <w:rsid w:val="003076AF"/>
    <w:rsid w:val="00307A28"/>
    <w:rsid w:val="00311304"/>
    <w:rsid w:val="00311C2E"/>
    <w:rsid w:val="00312061"/>
    <w:rsid w:val="00312102"/>
    <w:rsid w:val="00312927"/>
    <w:rsid w:val="003133DA"/>
    <w:rsid w:val="00313490"/>
    <w:rsid w:val="003135EF"/>
    <w:rsid w:val="003137DE"/>
    <w:rsid w:val="00313D8C"/>
    <w:rsid w:val="003144AD"/>
    <w:rsid w:val="00314CAE"/>
    <w:rsid w:val="00314EDA"/>
    <w:rsid w:val="00315062"/>
    <w:rsid w:val="00315C3B"/>
    <w:rsid w:val="00316019"/>
    <w:rsid w:val="003164E3"/>
    <w:rsid w:val="003167DE"/>
    <w:rsid w:val="003172DC"/>
    <w:rsid w:val="00317624"/>
    <w:rsid w:val="00317E2A"/>
    <w:rsid w:val="00321022"/>
    <w:rsid w:val="003217A3"/>
    <w:rsid w:val="0032235A"/>
    <w:rsid w:val="00322B4F"/>
    <w:rsid w:val="00322C99"/>
    <w:rsid w:val="00323113"/>
    <w:rsid w:val="00323268"/>
    <w:rsid w:val="00323298"/>
    <w:rsid w:val="00323705"/>
    <w:rsid w:val="00323E6F"/>
    <w:rsid w:val="00324071"/>
    <w:rsid w:val="00324F76"/>
    <w:rsid w:val="003259A4"/>
    <w:rsid w:val="00325FF1"/>
    <w:rsid w:val="003260CC"/>
    <w:rsid w:val="0032650E"/>
    <w:rsid w:val="0032676C"/>
    <w:rsid w:val="00326C7E"/>
    <w:rsid w:val="00327029"/>
    <w:rsid w:val="003273D6"/>
    <w:rsid w:val="00327727"/>
    <w:rsid w:val="0033149D"/>
    <w:rsid w:val="003314D9"/>
    <w:rsid w:val="0033165E"/>
    <w:rsid w:val="00331A93"/>
    <w:rsid w:val="0033242A"/>
    <w:rsid w:val="003339C3"/>
    <w:rsid w:val="00333EF5"/>
    <w:rsid w:val="0033416E"/>
    <w:rsid w:val="00334B63"/>
    <w:rsid w:val="003351C7"/>
    <w:rsid w:val="0033530B"/>
    <w:rsid w:val="0033556C"/>
    <w:rsid w:val="00335603"/>
    <w:rsid w:val="0033597C"/>
    <w:rsid w:val="00336046"/>
    <w:rsid w:val="00336D80"/>
    <w:rsid w:val="00337E71"/>
    <w:rsid w:val="00340B18"/>
    <w:rsid w:val="00340F14"/>
    <w:rsid w:val="00341158"/>
    <w:rsid w:val="00341B26"/>
    <w:rsid w:val="003423B9"/>
    <w:rsid w:val="003423FC"/>
    <w:rsid w:val="003424E3"/>
    <w:rsid w:val="00342B01"/>
    <w:rsid w:val="00342D0F"/>
    <w:rsid w:val="00343D74"/>
    <w:rsid w:val="00343FE7"/>
    <w:rsid w:val="00344754"/>
    <w:rsid w:val="003449FF"/>
    <w:rsid w:val="00344D83"/>
    <w:rsid w:val="00345822"/>
    <w:rsid w:val="00345AA6"/>
    <w:rsid w:val="00345B7E"/>
    <w:rsid w:val="00345C93"/>
    <w:rsid w:val="00345D33"/>
    <w:rsid w:val="0034678E"/>
    <w:rsid w:val="00346C5F"/>
    <w:rsid w:val="00351920"/>
    <w:rsid w:val="00352CBE"/>
    <w:rsid w:val="00352DA0"/>
    <w:rsid w:val="00352E37"/>
    <w:rsid w:val="003540B1"/>
    <w:rsid w:val="0035462D"/>
    <w:rsid w:val="0035475E"/>
    <w:rsid w:val="003548FE"/>
    <w:rsid w:val="00355389"/>
    <w:rsid w:val="0035538C"/>
    <w:rsid w:val="003553F7"/>
    <w:rsid w:val="00355962"/>
    <w:rsid w:val="00355BF0"/>
    <w:rsid w:val="00356027"/>
    <w:rsid w:val="00356152"/>
    <w:rsid w:val="0035618D"/>
    <w:rsid w:val="003570F6"/>
    <w:rsid w:val="0035717E"/>
    <w:rsid w:val="003575E1"/>
    <w:rsid w:val="00357B2A"/>
    <w:rsid w:val="0036001A"/>
    <w:rsid w:val="003603F0"/>
    <w:rsid w:val="00360773"/>
    <w:rsid w:val="003610D2"/>
    <w:rsid w:val="00362E3F"/>
    <w:rsid w:val="00363CE4"/>
    <w:rsid w:val="003645D3"/>
    <w:rsid w:val="003646E7"/>
    <w:rsid w:val="00364847"/>
    <w:rsid w:val="00364CEB"/>
    <w:rsid w:val="00364D21"/>
    <w:rsid w:val="00364E38"/>
    <w:rsid w:val="00365107"/>
    <w:rsid w:val="00365674"/>
    <w:rsid w:val="0036597B"/>
    <w:rsid w:val="00366276"/>
    <w:rsid w:val="003668F2"/>
    <w:rsid w:val="00367B3A"/>
    <w:rsid w:val="00370295"/>
    <w:rsid w:val="00370FF9"/>
    <w:rsid w:val="003711E5"/>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1C24"/>
    <w:rsid w:val="003829D8"/>
    <w:rsid w:val="00382A69"/>
    <w:rsid w:val="003830F4"/>
    <w:rsid w:val="00383643"/>
    <w:rsid w:val="00383951"/>
    <w:rsid w:val="00383B90"/>
    <w:rsid w:val="00383EE4"/>
    <w:rsid w:val="003842EC"/>
    <w:rsid w:val="003852C0"/>
    <w:rsid w:val="00386873"/>
    <w:rsid w:val="00390D09"/>
    <w:rsid w:val="00390FFF"/>
    <w:rsid w:val="003915E3"/>
    <w:rsid w:val="00393192"/>
    <w:rsid w:val="00393C35"/>
    <w:rsid w:val="0039408E"/>
    <w:rsid w:val="00394239"/>
    <w:rsid w:val="003945E5"/>
    <w:rsid w:val="003949ED"/>
    <w:rsid w:val="00394B2E"/>
    <w:rsid w:val="00394D19"/>
    <w:rsid w:val="00394FE3"/>
    <w:rsid w:val="0039518B"/>
    <w:rsid w:val="00395609"/>
    <w:rsid w:val="00395980"/>
    <w:rsid w:val="00395A9B"/>
    <w:rsid w:val="00395E96"/>
    <w:rsid w:val="00396814"/>
    <w:rsid w:val="00396E6F"/>
    <w:rsid w:val="00397F1D"/>
    <w:rsid w:val="003A0EBA"/>
    <w:rsid w:val="003A109A"/>
    <w:rsid w:val="003A1E36"/>
    <w:rsid w:val="003A302F"/>
    <w:rsid w:val="003A324B"/>
    <w:rsid w:val="003A33E3"/>
    <w:rsid w:val="003A3BCF"/>
    <w:rsid w:val="003A3CDF"/>
    <w:rsid w:val="003A3DAE"/>
    <w:rsid w:val="003A4919"/>
    <w:rsid w:val="003A4FEB"/>
    <w:rsid w:val="003A538E"/>
    <w:rsid w:val="003A556B"/>
    <w:rsid w:val="003A563E"/>
    <w:rsid w:val="003A5BB6"/>
    <w:rsid w:val="003A614C"/>
    <w:rsid w:val="003A6804"/>
    <w:rsid w:val="003A711D"/>
    <w:rsid w:val="003B0188"/>
    <w:rsid w:val="003B045C"/>
    <w:rsid w:val="003B075C"/>
    <w:rsid w:val="003B0AAA"/>
    <w:rsid w:val="003B1063"/>
    <w:rsid w:val="003B1754"/>
    <w:rsid w:val="003B18D8"/>
    <w:rsid w:val="003B1B6F"/>
    <w:rsid w:val="003B1BBB"/>
    <w:rsid w:val="003B26FD"/>
    <w:rsid w:val="003B3163"/>
    <w:rsid w:val="003B3E4C"/>
    <w:rsid w:val="003B3FEC"/>
    <w:rsid w:val="003B418D"/>
    <w:rsid w:val="003B4DCA"/>
    <w:rsid w:val="003B54C3"/>
    <w:rsid w:val="003B5827"/>
    <w:rsid w:val="003B63BD"/>
    <w:rsid w:val="003B6438"/>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4F39"/>
    <w:rsid w:val="003D5E22"/>
    <w:rsid w:val="003D6138"/>
    <w:rsid w:val="003D6346"/>
    <w:rsid w:val="003D7E8B"/>
    <w:rsid w:val="003D7F19"/>
    <w:rsid w:val="003E04A8"/>
    <w:rsid w:val="003E065B"/>
    <w:rsid w:val="003E0902"/>
    <w:rsid w:val="003E0950"/>
    <w:rsid w:val="003E0AD3"/>
    <w:rsid w:val="003E0D20"/>
    <w:rsid w:val="003E0F0A"/>
    <w:rsid w:val="003E2C49"/>
    <w:rsid w:val="003E37BE"/>
    <w:rsid w:val="003E37DA"/>
    <w:rsid w:val="003E49A5"/>
    <w:rsid w:val="003E4D0D"/>
    <w:rsid w:val="003E5715"/>
    <w:rsid w:val="003E64A1"/>
    <w:rsid w:val="003E66E6"/>
    <w:rsid w:val="003E763D"/>
    <w:rsid w:val="003E766B"/>
    <w:rsid w:val="003E7C56"/>
    <w:rsid w:val="003F0358"/>
    <w:rsid w:val="003F0406"/>
    <w:rsid w:val="003F045D"/>
    <w:rsid w:val="003F09F9"/>
    <w:rsid w:val="003F0F01"/>
    <w:rsid w:val="003F1712"/>
    <w:rsid w:val="003F1885"/>
    <w:rsid w:val="003F24DC"/>
    <w:rsid w:val="003F25AF"/>
    <w:rsid w:val="003F39BB"/>
    <w:rsid w:val="003F3B79"/>
    <w:rsid w:val="003F3D3D"/>
    <w:rsid w:val="003F44D3"/>
    <w:rsid w:val="003F557B"/>
    <w:rsid w:val="003F5878"/>
    <w:rsid w:val="003F588D"/>
    <w:rsid w:val="003F5E8C"/>
    <w:rsid w:val="003F5FD5"/>
    <w:rsid w:val="003F6370"/>
    <w:rsid w:val="003F6F4E"/>
    <w:rsid w:val="003F6F87"/>
    <w:rsid w:val="0040051F"/>
    <w:rsid w:val="0040058A"/>
    <w:rsid w:val="00400853"/>
    <w:rsid w:val="00400F3B"/>
    <w:rsid w:val="0040182E"/>
    <w:rsid w:val="00401A91"/>
    <w:rsid w:val="00401CEC"/>
    <w:rsid w:val="00402120"/>
    <w:rsid w:val="004021A8"/>
    <w:rsid w:val="00402540"/>
    <w:rsid w:val="004025A2"/>
    <w:rsid w:val="0040290C"/>
    <w:rsid w:val="00402B6E"/>
    <w:rsid w:val="00402E29"/>
    <w:rsid w:val="004032B8"/>
    <w:rsid w:val="004034D3"/>
    <w:rsid w:val="00403822"/>
    <w:rsid w:val="00403970"/>
    <w:rsid w:val="00403F0A"/>
    <w:rsid w:val="00404885"/>
    <w:rsid w:val="00404A5D"/>
    <w:rsid w:val="00405D74"/>
    <w:rsid w:val="004063DD"/>
    <w:rsid w:val="00406A27"/>
    <w:rsid w:val="00407694"/>
    <w:rsid w:val="00410603"/>
    <w:rsid w:val="00411311"/>
    <w:rsid w:val="00411627"/>
    <w:rsid w:val="0041165D"/>
    <w:rsid w:val="00411698"/>
    <w:rsid w:val="0041190C"/>
    <w:rsid w:val="00411F9A"/>
    <w:rsid w:val="00412062"/>
    <w:rsid w:val="00412852"/>
    <w:rsid w:val="00412DB9"/>
    <w:rsid w:val="00413153"/>
    <w:rsid w:val="00413534"/>
    <w:rsid w:val="00414CE7"/>
    <w:rsid w:val="00416D92"/>
    <w:rsid w:val="004171A8"/>
    <w:rsid w:val="004175F2"/>
    <w:rsid w:val="0042014F"/>
    <w:rsid w:val="00420702"/>
    <w:rsid w:val="00421B20"/>
    <w:rsid w:val="00421CB0"/>
    <w:rsid w:val="00421CD2"/>
    <w:rsid w:val="00421E1E"/>
    <w:rsid w:val="004224E3"/>
    <w:rsid w:val="00422B33"/>
    <w:rsid w:val="00423E63"/>
    <w:rsid w:val="0042464C"/>
    <w:rsid w:val="00424A9F"/>
    <w:rsid w:val="00424D34"/>
    <w:rsid w:val="00425014"/>
    <w:rsid w:val="004251D2"/>
    <w:rsid w:val="00426852"/>
    <w:rsid w:val="00426859"/>
    <w:rsid w:val="004269EB"/>
    <w:rsid w:val="00426BCD"/>
    <w:rsid w:val="004271B7"/>
    <w:rsid w:val="004275E7"/>
    <w:rsid w:val="00430815"/>
    <w:rsid w:val="00430991"/>
    <w:rsid w:val="00431527"/>
    <w:rsid w:val="00431E78"/>
    <w:rsid w:val="00432191"/>
    <w:rsid w:val="004322D9"/>
    <w:rsid w:val="00432A03"/>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659"/>
    <w:rsid w:val="0044177D"/>
    <w:rsid w:val="004418DA"/>
    <w:rsid w:val="0044227C"/>
    <w:rsid w:val="00442D7C"/>
    <w:rsid w:val="00443933"/>
    <w:rsid w:val="00443A06"/>
    <w:rsid w:val="00443ED1"/>
    <w:rsid w:val="00444C42"/>
    <w:rsid w:val="00444D23"/>
    <w:rsid w:val="00444DC5"/>
    <w:rsid w:val="00445097"/>
    <w:rsid w:val="004458C7"/>
    <w:rsid w:val="004459AC"/>
    <w:rsid w:val="0044634B"/>
    <w:rsid w:val="00446D11"/>
    <w:rsid w:val="00446F4B"/>
    <w:rsid w:val="004479DB"/>
    <w:rsid w:val="00447D7D"/>
    <w:rsid w:val="004504E3"/>
    <w:rsid w:val="004506E2"/>
    <w:rsid w:val="0045094E"/>
    <w:rsid w:val="00450E69"/>
    <w:rsid w:val="00451251"/>
    <w:rsid w:val="0045146B"/>
    <w:rsid w:val="004523BE"/>
    <w:rsid w:val="00454751"/>
    <w:rsid w:val="00454A9F"/>
    <w:rsid w:val="004555F4"/>
    <w:rsid w:val="00455F2D"/>
    <w:rsid w:val="00455FED"/>
    <w:rsid w:val="00456453"/>
    <w:rsid w:val="00456612"/>
    <w:rsid w:val="004575D5"/>
    <w:rsid w:val="00461426"/>
    <w:rsid w:val="00461974"/>
    <w:rsid w:val="00462123"/>
    <w:rsid w:val="00463E45"/>
    <w:rsid w:val="004650D1"/>
    <w:rsid w:val="004658FD"/>
    <w:rsid w:val="00466398"/>
    <w:rsid w:val="004666CA"/>
    <w:rsid w:val="00466A2C"/>
    <w:rsid w:val="004677E0"/>
    <w:rsid w:val="00467805"/>
    <w:rsid w:val="00470878"/>
    <w:rsid w:val="004717DD"/>
    <w:rsid w:val="00471AF1"/>
    <w:rsid w:val="00471E8E"/>
    <w:rsid w:val="0047246C"/>
    <w:rsid w:val="00472D59"/>
    <w:rsid w:val="00472DD6"/>
    <w:rsid w:val="00472EBB"/>
    <w:rsid w:val="00472F3B"/>
    <w:rsid w:val="004740B2"/>
    <w:rsid w:val="004740FF"/>
    <w:rsid w:val="00474BEE"/>
    <w:rsid w:val="004756DD"/>
    <w:rsid w:val="00475EB5"/>
    <w:rsid w:val="004761BA"/>
    <w:rsid w:val="004762FF"/>
    <w:rsid w:val="0047653F"/>
    <w:rsid w:val="0047670E"/>
    <w:rsid w:val="00477140"/>
    <w:rsid w:val="00477484"/>
    <w:rsid w:val="00480550"/>
    <w:rsid w:val="00481094"/>
    <w:rsid w:val="00481302"/>
    <w:rsid w:val="0048133C"/>
    <w:rsid w:val="00481ADD"/>
    <w:rsid w:val="00481ED6"/>
    <w:rsid w:val="00481EF6"/>
    <w:rsid w:val="00482011"/>
    <w:rsid w:val="00482064"/>
    <w:rsid w:val="00482263"/>
    <w:rsid w:val="0048258B"/>
    <w:rsid w:val="00483491"/>
    <w:rsid w:val="004835FC"/>
    <w:rsid w:val="004839E4"/>
    <w:rsid w:val="00484207"/>
    <w:rsid w:val="0048434B"/>
    <w:rsid w:val="00484493"/>
    <w:rsid w:val="00484747"/>
    <w:rsid w:val="0048495D"/>
    <w:rsid w:val="0048597F"/>
    <w:rsid w:val="0048634C"/>
    <w:rsid w:val="00486DCB"/>
    <w:rsid w:val="004873B1"/>
    <w:rsid w:val="00487713"/>
    <w:rsid w:val="00487B67"/>
    <w:rsid w:val="00487BDE"/>
    <w:rsid w:val="004902DF"/>
    <w:rsid w:val="0049060D"/>
    <w:rsid w:val="004908AD"/>
    <w:rsid w:val="0049142C"/>
    <w:rsid w:val="004914D5"/>
    <w:rsid w:val="00491871"/>
    <w:rsid w:val="00491C74"/>
    <w:rsid w:val="004922B1"/>
    <w:rsid w:val="00492829"/>
    <w:rsid w:val="00492903"/>
    <w:rsid w:val="00492B2F"/>
    <w:rsid w:val="00492E72"/>
    <w:rsid w:val="00493DB8"/>
    <w:rsid w:val="00493DDB"/>
    <w:rsid w:val="00494097"/>
    <w:rsid w:val="0049417F"/>
    <w:rsid w:val="00494C9D"/>
    <w:rsid w:val="00494F22"/>
    <w:rsid w:val="00495CF5"/>
    <w:rsid w:val="00495D91"/>
    <w:rsid w:val="00496C88"/>
    <w:rsid w:val="00497304"/>
    <w:rsid w:val="00497A2B"/>
    <w:rsid w:val="00497C28"/>
    <w:rsid w:val="00497F2E"/>
    <w:rsid w:val="00497F83"/>
    <w:rsid w:val="004A0B7F"/>
    <w:rsid w:val="004A0F00"/>
    <w:rsid w:val="004A13BD"/>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334"/>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326"/>
    <w:rsid w:val="004B4A94"/>
    <w:rsid w:val="004B4ACE"/>
    <w:rsid w:val="004B528B"/>
    <w:rsid w:val="004B5556"/>
    <w:rsid w:val="004B7867"/>
    <w:rsid w:val="004B7C2C"/>
    <w:rsid w:val="004B7E1F"/>
    <w:rsid w:val="004C0656"/>
    <w:rsid w:val="004C0D66"/>
    <w:rsid w:val="004C0EBE"/>
    <w:rsid w:val="004C1629"/>
    <w:rsid w:val="004C1825"/>
    <w:rsid w:val="004C18DD"/>
    <w:rsid w:val="004C219D"/>
    <w:rsid w:val="004C2724"/>
    <w:rsid w:val="004C318A"/>
    <w:rsid w:val="004C3551"/>
    <w:rsid w:val="004C369C"/>
    <w:rsid w:val="004C4670"/>
    <w:rsid w:val="004C4C61"/>
    <w:rsid w:val="004C50C3"/>
    <w:rsid w:val="004C5619"/>
    <w:rsid w:val="004C59B5"/>
    <w:rsid w:val="004C60F2"/>
    <w:rsid w:val="004C6650"/>
    <w:rsid w:val="004C67BC"/>
    <w:rsid w:val="004C692B"/>
    <w:rsid w:val="004C69D7"/>
    <w:rsid w:val="004D0024"/>
    <w:rsid w:val="004D0C71"/>
    <w:rsid w:val="004D247E"/>
    <w:rsid w:val="004D24D5"/>
    <w:rsid w:val="004D2C4E"/>
    <w:rsid w:val="004D2FC3"/>
    <w:rsid w:val="004D3578"/>
    <w:rsid w:val="004D3884"/>
    <w:rsid w:val="004D3FF3"/>
    <w:rsid w:val="004D43A6"/>
    <w:rsid w:val="004D4552"/>
    <w:rsid w:val="004D463F"/>
    <w:rsid w:val="004D473E"/>
    <w:rsid w:val="004D51B6"/>
    <w:rsid w:val="004D53F3"/>
    <w:rsid w:val="004D5997"/>
    <w:rsid w:val="004D5DD9"/>
    <w:rsid w:val="004D60FA"/>
    <w:rsid w:val="004D655E"/>
    <w:rsid w:val="004D6A02"/>
    <w:rsid w:val="004D6FD0"/>
    <w:rsid w:val="004D730E"/>
    <w:rsid w:val="004D737E"/>
    <w:rsid w:val="004D7E63"/>
    <w:rsid w:val="004E0D60"/>
    <w:rsid w:val="004E1346"/>
    <w:rsid w:val="004E167B"/>
    <w:rsid w:val="004E170C"/>
    <w:rsid w:val="004E1859"/>
    <w:rsid w:val="004E1A90"/>
    <w:rsid w:val="004E1BE0"/>
    <w:rsid w:val="004E1F8E"/>
    <w:rsid w:val="004E213A"/>
    <w:rsid w:val="004E2844"/>
    <w:rsid w:val="004E320B"/>
    <w:rsid w:val="004E3380"/>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2BE2"/>
    <w:rsid w:val="004F32CE"/>
    <w:rsid w:val="004F33D4"/>
    <w:rsid w:val="004F33DF"/>
    <w:rsid w:val="004F3D46"/>
    <w:rsid w:val="004F3E1B"/>
    <w:rsid w:val="004F496D"/>
    <w:rsid w:val="004F4FEE"/>
    <w:rsid w:val="004F523A"/>
    <w:rsid w:val="004F56DE"/>
    <w:rsid w:val="004F6361"/>
    <w:rsid w:val="004F7304"/>
    <w:rsid w:val="004F7508"/>
    <w:rsid w:val="004F75CA"/>
    <w:rsid w:val="004F7844"/>
    <w:rsid w:val="0050013D"/>
    <w:rsid w:val="005005C2"/>
    <w:rsid w:val="005005E3"/>
    <w:rsid w:val="005020AF"/>
    <w:rsid w:val="0050239F"/>
    <w:rsid w:val="0050250F"/>
    <w:rsid w:val="005030DB"/>
    <w:rsid w:val="00503417"/>
    <w:rsid w:val="0050363B"/>
    <w:rsid w:val="00503656"/>
    <w:rsid w:val="00503F9F"/>
    <w:rsid w:val="0050455F"/>
    <w:rsid w:val="00504732"/>
    <w:rsid w:val="005053B9"/>
    <w:rsid w:val="0050633C"/>
    <w:rsid w:val="00506895"/>
    <w:rsid w:val="0050693A"/>
    <w:rsid w:val="00506E50"/>
    <w:rsid w:val="005070E4"/>
    <w:rsid w:val="00507392"/>
    <w:rsid w:val="005075E4"/>
    <w:rsid w:val="0050782F"/>
    <w:rsid w:val="00507CD6"/>
    <w:rsid w:val="00507DC5"/>
    <w:rsid w:val="00510468"/>
    <w:rsid w:val="0051062E"/>
    <w:rsid w:val="0051199D"/>
    <w:rsid w:val="00512935"/>
    <w:rsid w:val="00512E33"/>
    <w:rsid w:val="00513534"/>
    <w:rsid w:val="00513F16"/>
    <w:rsid w:val="00514448"/>
    <w:rsid w:val="005145A3"/>
    <w:rsid w:val="00514A8B"/>
    <w:rsid w:val="00515F8A"/>
    <w:rsid w:val="005162DC"/>
    <w:rsid w:val="005166A7"/>
    <w:rsid w:val="00516726"/>
    <w:rsid w:val="00516FB6"/>
    <w:rsid w:val="005173C4"/>
    <w:rsid w:val="005174E9"/>
    <w:rsid w:val="005177E3"/>
    <w:rsid w:val="00517E14"/>
    <w:rsid w:val="00517FEB"/>
    <w:rsid w:val="005202A9"/>
    <w:rsid w:val="00520528"/>
    <w:rsid w:val="00520A3D"/>
    <w:rsid w:val="00520FE1"/>
    <w:rsid w:val="0052167C"/>
    <w:rsid w:val="0052198E"/>
    <w:rsid w:val="00521B2C"/>
    <w:rsid w:val="005222A2"/>
    <w:rsid w:val="00522B7C"/>
    <w:rsid w:val="00522BD9"/>
    <w:rsid w:val="0052309A"/>
    <w:rsid w:val="00523191"/>
    <w:rsid w:val="005242B7"/>
    <w:rsid w:val="00524968"/>
    <w:rsid w:val="00525361"/>
    <w:rsid w:val="00525527"/>
    <w:rsid w:val="00526041"/>
    <w:rsid w:val="00526A2E"/>
    <w:rsid w:val="00526FC5"/>
    <w:rsid w:val="00527378"/>
    <w:rsid w:val="00527A30"/>
    <w:rsid w:val="00527C9B"/>
    <w:rsid w:val="005302DF"/>
    <w:rsid w:val="00530314"/>
    <w:rsid w:val="00530432"/>
    <w:rsid w:val="005307F1"/>
    <w:rsid w:val="00530AE3"/>
    <w:rsid w:val="00531404"/>
    <w:rsid w:val="005317C0"/>
    <w:rsid w:val="005322E0"/>
    <w:rsid w:val="005325AC"/>
    <w:rsid w:val="00532D6F"/>
    <w:rsid w:val="005333F2"/>
    <w:rsid w:val="00533780"/>
    <w:rsid w:val="00533882"/>
    <w:rsid w:val="00533D0C"/>
    <w:rsid w:val="00534765"/>
    <w:rsid w:val="00535041"/>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130"/>
    <w:rsid w:val="00540D58"/>
    <w:rsid w:val="00541021"/>
    <w:rsid w:val="0054152B"/>
    <w:rsid w:val="005424D2"/>
    <w:rsid w:val="00542CF1"/>
    <w:rsid w:val="00543213"/>
    <w:rsid w:val="0054327A"/>
    <w:rsid w:val="0054355B"/>
    <w:rsid w:val="00543E6C"/>
    <w:rsid w:val="005441BA"/>
    <w:rsid w:val="005446E5"/>
    <w:rsid w:val="00545ADB"/>
    <w:rsid w:val="00545B39"/>
    <w:rsid w:val="0054670D"/>
    <w:rsid w:val="005467DF"/>
    <w:rsid w:val="005468DA"/>
    <w:rsid w:val="005469F7"/>
    <w:rsid w:val="00546E1B"/>
    <w:rsid w:val="005502E2"/>
    <w:rsid w:val="005505CB"/>
    <w:rsid w:val="0055066B"/>
    <w:rsid w:val="0055178D"/>
    <w:rsid w:val="00551AA8"/>
    <w:rsid w:val="00551D16"/>
    <w:rsid w:val="005527D2"/>
    <w:rsid w:val="00552D63"/>
    <w:rsid w:val="00552EB4"/>
    <w:rsid w:val="005543ED"/>
    <w:rsid w:val="00555796"/>
    <w:rsid w:val="00555800"/>
    <w:rsid w:val="005559F1"/>
    <w:rsid w:val="00556237"/>
    <w:rsid w:val="0055627D"/>
    <w:rsid w:val="005567E9"/>
    <w:rsid w:val="00557492"/>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817"/>
    <w:rsid w:val="005639A6"/>
    <w:rsid w:val="00563E77"/>
    <w:rsid w:val="00564F9C"/>
    <w:rsid w:val="00565087"/>
    <w:rsid w:val="0056519A"/>
    <w:rsid w:val="0056595F"/>
    <w:rsid w:val="005661B6"/>
    <w:rsid w:val="005665EA"/>
    <w:rsid w:val="00566B72"/>
    <w:rsid w:val="00567D46"/>
    <w:rsid w:val="00570345"/>
    <w:rsid w:val="00571019"/>
    <w:rsid w:val="005718BC"/>
    <w:rsid w:val="005718C4"/>
    <w:rsid w:val="005721B6"/>
    <w:rsid w:val="0057289F"/>
    <w:rsid w:val="005737EA"/>
    <w:rsid w:val="00573D27"/>
    <w:rsid w:val="00573DFE"/>
    <w:rsid w:val="0057421E"/>
    <w:rsid w:val="00574CAD"/>
    <w:rsid w:val="00574F22"/>
    <w:rsid w:val="0057516E"/>
    <w:rsid w:val="00576F4C"/>
    <w:rsid w:val="00577838"/>
    <w:rsid w:val="00580202"/>
    <w:rsid w:val="00580283"/>
    <w:rsid w:val="005811EA"/>
    <w:rsid w:val="00581A3C"/>
    <w:rsid w:val="00581FDD"/>
    <w:rsid w:val="0058209B"/>
    <w:rsid w:val="00582173"/>
    <w:rsid w:val="0058219E"/>
    <w:rsid w:val="00582DFC"/>
    <w:rsid w:val="0058301E"/>
    <w:rsid w:val="00583330"/>
    <w:rsid w:val="005840F3"/>
    <w:rsid w:val="0058444B"/>
    <w:rsid w:val="00584F87"/>
    <w:rsid w:val="00585124"/>
    <w:rsid w:val="005856F6"/>
    <w:rsid w:val="005858F2"/>
    <w:rsid w:val="00586273"/>
    <w:rsid w:val="005866C4"/>
    <w:rsid w:val="00586971"/>
    <w:rsid w:val="00586CF1"/>
    <w:rsid w:val="0058764A"/>
    <w:rsid w:val="005877DD"/>
    <w:rsid w:val="00587D80"/>
    <w:rsid w:val="00587DE6"/>
    <w:rsid w:val="00590061"/>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09F"/>
    <w:rsid w:val="00597213"/>
    <w:rsid w:val="00597630"/>
    <w:rsid w:val="00597C49"/>
    <w:rsid w:val="005A00F8"/>
    <w:rsid w:val="005A04E2"/>
    <w:rsid w:val="005A0998"/>
    <w:rsid w:val="005A0AEB"/>
    <w:rsid w:val="005A150C"/>
    <w:rsid w:val="005A23C6"/>
    <w:rsid w:val="005A283B"/>
    <w:rsid w:val="005A2A00"/>
    <w:rsid w:val="005A3132"/>
    <w:rsid w:val="005A3194"/>
    <w:rsid w:val="005A3718"/>
    <w:rsid w:val="005A39E3"/>
    <w:rsid w:val="005A4423"/>
    <w:rsid w:val="005A469F"/>
    <w:rsid w:val="005A4BB5"/>
    <w:rsid w:val="005A4FFC"/>
    <w:rsid w:val="005A52E0"/>
    <w:rsid w:val="005A626B"/>
    <w:rsid w:val="005A6796"/>
    <w:rsid w:val="005A70F5"/>
    <w:rsid w:val="005A7867"/>
    <w:rsid w:val="005A7BFC"/>
    <w:rsid w:val="005B0EA1"/>
    <w:rsid w:val="005B153F"/>
    <w:rsid w:val="005B1B39"/>
    <w:rsid w:val="005B21DB"/>
    <w:rsid w:val="005B2550"/>
    <w:rsid w:val="005B26D8"/>
    <w:rsid w:val="005B2953"/>
    <w:rsid w:val="005B4538"/>
    <w:rsid w:val="005B598E"/>
    <w:rsid w:val="005B5A07"/>
    <w:rsid w:val="005B5D13"/>
    <w:rsid w:val="005B63CC"/>
    <w:rsid w:val="005B6448"/>
    <w:rsid w:val="005B6C89"/>
    <w:rsid w:val="005B75DB"/>
    <w:rsid w:val="005B7683"/>
    <w:rsid w:val="005B7D04"/>
    <w:rsid w:val="005C0423"/>
    <w:rsid w:val="005C0506"/>
    <w:rsid w:val="005C0A3E"/>
    <w:rsid w:val="005C1238"/>
    <w:rsid w:val="005C166C"/>
    <w:rsid w:val="005C18A7"/>
    <w:rsid w:val="005C2A7E"/>
    <w:rsid w:val="005C2C66"/>
    <w:rsid w:val="005C360B"/>
    <w:rsid w:val="005C3BB3"/>
    <w:rsid w:val="005C5CDF"/>
    <w:rsid w:val="005C5D56"/>
    <w:rsid w:val="005C6485"/>
    <w:rsid w:val="005C665D"/>
    <w:rsid w:val="005C66C3"/>
    <w:rsid w:val="005C6DBB"/>
    <w:rsid w:val="005C6E1B"/>
    <w:rsid w:val="005C77B2"/>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7AF"/>
    <w:rsid w:val="005D4CB5"/>
    <w:rsid w:val="005D4E7E"/>
    <w:rsid w:val="005D51FF"/>
    <w:rsid w:val="005D571D"/>
    <w:rsid w:val="005D7DB1"/>
    <w:rsid w:val="005E0465"/>
    <w:rsid w:val="005E04EB"/>
    <w:rsid w:val="005E0797"/>
    <w:rsid w:val="005E0C4E"/>
    <w:rsid w:val="005E124A"/>
    <w:rsid w:val="005E15D9"/>
    <w:rsid w:val="005E1744"/>
    <w:rsid w:val="005E241E"/>
    <w:rsid w:val="005E2582"/>
    <w:rsid w:val="005E25CD"/>
    <w:rsid w:val="005E28E0"/>
    <w:rsid w:val="005E2B8E"/>
    <w:rsid w:val="005E2E6D"/>
    <w:rsid w:val="005E3C85"/>
    <w:rsid w:val="005E414B"/>
    <w:rsid w:val="005E4405"/>
    <w:rsid w:val="005E501B"/>
    <w:rsid w:val="005E5200"/>
    <w:rsid w:val="005E521B"/>
    <w:rsid w:val="005E5299"/>
    <w:rsid w:val="005E5EBD"/>
    <w:rsid w:val="005E626D"/>
    <w:rsid w:val="005E69E8"/>
    <w:rsid w:val="005E6CFA"/>
    <w:rsid w:val="005E6EB1"/>
    <w:rsid w:val="005E7029"/>
    <w:rsid w:val="005E75A6"/>
    <w:rsid w:val="005E7707"/>
    <w:rsid w:val="005E7887"/>
    <w:rsid w:val="005F15D8"/>
    <w:rsid w:val="005F18A7"/>
    <w:rsid w:val="005F19D2"/>
    <w:rsid w:val="005F1B0E"/>
    <w:rsid w:val="005F25BA"/>
    <w:rsid w:val="005F32B6"/>
    <w:rsid w:val="005F5093"/>
    <w:rsid w:val="005F5869"/>
    <w:rsid w:val="005F5C09"/>
    <w:rsid w:val="005F5F3C"/>
    <w:rsid w:val="005F6067"/>
    <w:rsid w:val="005F60CF"/>
    <w:rsid w:val="005F61D5"/>
    <w:rsid w:val="005F64B3"/>
    <w:rsid w:val="005F6B32"/>
    <w:rsid w:val="005F6EFB"/>
    <w:rsid w:val="005F7170"/>
    <w:rsid w:val="005F7362"/>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47A5"/>
    <w:rsid w:val="00604ECC"/>
    <w:rsid w:val="00605EAF"/>
    <w:rsid w:val="006065F0"/>
    <w:rsid w:val="0060671F"/>
    <w:rsid w:val="00606ABB"/>
    <w:rsid w:val="00606D87"/>
    <w:rsid w:val="0060792F"/>
    <w:rsid w:val="00610091"/>
    <w:rsid w:val="006109C0"/>
    <w:rsid w:val="00610FE0"/>
    <w:rsid w:val="006113C1"/>
    <w:rsid w:val="006116B8"/>
    <w:rsid w:val="00611D48"/>
    <w:rsid w:val="00611DC2"/>
    <w:rsid w:val="00612042"/>
    <w:rsid w:val="00612255"/>
    <w:rsid w:val="00612B8E"/>
    <w:rsid w:val="006131B9"/>
    <w:rsid w:val="0061386A"/>
    <w:rsid w:val="00613E90"/>
    <w:rsid w:val="006148FC"/>
    <w:rsid w:val="00614FDF"/>
    <w:rsid w:val="006150FF"/>
    <w:rsid w:val="00615323"/>
    <w:rsid w:val="00615539"/>
    <w:rsid w:val="00616085"/>
    <w:rsid w:val="0061694C"/>
    <w:rsid w:val="00616B1E"/>
    <w:rsid w:val="00617F7E"/>
    <w:rsid w:val="006208D4"/>
    <w:rsid w:val="00621084"/>
    <w:rsid w:val="0062136A"/>
    <w:rsid w:val="00621F50"/>
    <w:rsid w:val="006220FF"/>
    <w:rsid w:val="00622D97"/>
    <w:rsid w:val="00622F11"/>
    <w:rsid w:val="00623B23"/>
    <w:rsid w:val="006243BE"/>
    <w:rsid w:val="00624C40"/>
    <w:rsid w:val="00624C7D"/>
    <w:rsid w:val="0062535D"/>
    <w:rsid w:val="00626335"/>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5CB6"/>
    <w:rsid w:val="00637398"/>
    <w:rsid w:val="00637439"/>
    <w:rsid w:val="00637537"/>
    <w:rsid w:val="00637919"/>
    <w:rsid w:val="00637EF5"/>
    <w:rsid w:val="0064004C"/>
    <w:rsid w:val="006403A3"/>
    <w:rsid w:val="00640512"/>
    <w:rsid w:val="006411D8"/>
    <w:rsid w:val="00642172"/>
    <w:rsid w:val="00642877"/>
    <w:rsid w:val="00642DD9"/>
    <w:rsid w:val="00642EDC"/>
    <w:rsid w:val="0064308B"/>
    <w:rsid w:val="006440FC"/>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581E"/>
    <w:rsid w:val="006565F7"/>
    <w:rsid w:val="006567DB"/>
    <w:rsid w:val="0065683D"/>
    <w:rsid w:val="00656FF3"/>
    <w:rsid w:val="00657026"/>
    <w:rsid w:val="0065759A"/>
    <w:rsid w:val="006607AD"/>
    <w:rsid w:val="00661801"/>
    <w:rsid w:val="006618CA"/>
    <w:rsid w:val="00661C44"/>
    <w:rsid w:val="00662013"/>
    <w:rsid w:val="0066250D"/>
    <w:rsid w:val="006653CB"/>
    <w:rsid w:val="00665665"/>
    <w:rsid w:val="00665AB1"/>
    <w:rsid w:val="006674CC"/>
    <w:rsid w:val="00667E1E"/>
    <w:rsid w:val="00667E62"/>
    <w:rsid w:val="00667F97"/>
    <w:rsid w:val="00667FCB"/>
    <w:rsid w:val="00670B9A"/>
    <w:rsid w:val="00671020"/>
    <w:rsid w:val="006712C3"/>
    <w:rsid w:val="006721C8"/>
    <w:rsid w:val="00672236"/>
    <w:rsid w:val="00672350"/>
    <w:rsid w:val="0067273D"/>
    <w:rsid w:val="00672846"/>
    <w:rsid w:val="00672ADB"/>
    <w:rsid w:val="00674521"/>
    <w:rsid w:val="006746A2"/>
    <w:rsid w:val="00675BA6"/>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6C7"/>
    <w:rsid w:val="00684FCA"/>
    <w:rsid w:val="00685089"/>
    <w:rsid w:val="0068795E"/>
    <w:rsid w:val="00687CB4"/>
    <w:rsid w:val="00687E61"/>
    <w:rsid w:val="00690331"/>
    <w:rsid w:val="00691352"/>
    <w:rsid w:val="00691B47"/>
    <w:rsid w:val="006920B5"/>
    <w:rsid w:val="00693396"/>
    <w:rsid w:val="00693C2E"/>
    <w:rsid w:val="00694006"/>
    <w:rsid w:val="0069432D"/>
    <w:rsid w:val="006943C1"/>
    <w:rsid w:val="0069474C"/>
    <w:rsid w:val="00694B05"/>
    <w:rsid w:val="00696021"/>
    <w:rsid w:val="0069609C"/>
    <w:rsid w:val="00696A31"/>
    <w:rsid w:val="00696E1B"/>
    <w:rsid w:val="006972DA"/>
    <w:rsid w:val="00697389"/>
    <w:rsid w:val="00697444"/>
    <w:rsid w:val="006976A9"/>
    <w:rsid w:val="006A012F"/>
    <w:rsid w:val="006A0FFC"/>
    <w:rsid w:val="006A13F3"/>
    <w:rsid w:val="006A1A58"/>
    <w:rsid w:val="006A200B"/>
    <w:rsid w:val="006A24C9"/>
    <w:rsid w:val="006A34F0"/>
    <w:rsid w:val="006A3665"/>
    <w:rsid w:val="006A3B75"/>
    <w:rsid w:val="006A3EF8"/>
    <w:rsid w:val="006A4216"/>
    <w:rsid w:val="006A55E7"/>
    <w:rsid w:val="006A5822"/>
    <w:rsid w:val="006A62FB"/>
    <w:rsid w:val="006A64B5"/>
    <w:rsid w:val="006A6D3F"/>
    <w:rsid w:val="006A6D55"/>
    <w:rsid w:val="006A6D7B"/>
    <w:rsid w:val="006A6FFF"/>
    <w:rsid w:val="006A77AC"/>
    <w:rsid w:val="006A77D3"/>
    <w:rsid w:val="006A78DC"/>
    <w:rsid w:val="006A7E48"/>
    <w:rsid w:val="006B0D8F"/>
    <w:rsid w:val="006B0F59"/>
    <w:rsid w:val="006B12DF"/>
    <w:rsid w:val="006B18FD"/>
    <w:rsid w:val="006B2331"/>
    <w:rsid w:val="006B2334"/>
    <w:rsid w:val="006B25F0"/>
    <w:rsid w:val="006B290B"/>
    <w:rsid w:val="006B291C"/>
    <w:rsid w:val="006B29CD"/>
    <w:rsid w:val="006B2B57"/>
    <w:rsid w:val="006B2ECE"/>
    <w:rsid w:val="006B3CA3"/>
    <w:rsid w:val="006B3D8E"/>
    <w:rsid w:val="006B5124"/>
    <w:rsid w:val="006B5AD0"/>
    <w:rsid w:val="006B6156"/>
    <w:rsid w:val="006B6A08"/>
    <w:rsid w:val="006B6D14"/>
    <w:rsid w:val="006B6EB3"/>
    <w:rsid w:val="006B73A7"/>
    <w:rsid w:val="006B7D2C"/>
    <w:rsid w:val="006C043E"/>
    <w:rsid w:val="006C0B2D"/>
    <w:rsid w:val="006C0E8C"/>
    <w:rsid w:val="006C1BB3"/>
    <w:rsid w:val="006C1C4A"/>
    <w:rsid w:val="006C2173"/>
    <w:rsid w:val="006C23EE"/>
    <w:rsid w:val="006C35E6"/>
    <w:rsid w:val="006C36AA"/>
    <w:rsid w:val="006C371F"/>
    <w:rsid w:val="006C45CF"/>
    <w:rsid w:val="006C4615"/>
    <w:rsid w:val="006C4CD0"/>
    <w:rsid w:val="006C51EF"/>
    <w:rsid w:val="006C560C"/>
    <w:rsid w:val="006C5B98"/>
    <w:rsid w:val="006C62EC"/>
    <w:rsid w:val="006C62EE"/>
    <w:rsid w:val="006C6589"/>
    <w:rsid w:val="006C69BC"/>
    <w:rsid w:val="006C7082"/>
    <w:rsid w:val="006C72AB"/>
    <w:rsid w:val="006C7983"/>
    <w:rsid w:val="006C7AAB"/>
    <w:rsid w:val="006C7AB9"/>
    <w:rsid w:val="006D0264"/>
    <w:rsid w:val="006D0319"/>
    <w:rsid w:val="006D0A9A"/>
    <w:rsid w:val="006D0A9C"/>
    <w:rsid w:val="006D0DCA"/>
    <w:rsid w:val="006D1636"/>
    <w:rsid w:val="006D1CF4"/>
    <w:rsid w:val="006D29A6"/>
    <w:rsid w:val="006D3900"/>
    <w:rsid w:val="006D3F41"/>
    <w:rsid w:val="006D471A"/>
    <w:rsid w:val="006D4A60"/>
    <w:rsid w:val="006D5311"/>
    <w:rsid w:val="006D5389"/>
    <w:rsid w:val="006D7D22"/>
    <w:rsid w:val="006D7DD7"/>
    <w:rsid w:val="006E070A"/>
    <w:rsid w:val="006E073F"/>
    <w:rsid w:val="006E145E"/>
    <w:rsid w:val="006E179E"/>
    <w:rsid w:val="006E1DBF"/>
    <w:rsid w:val="006E267C"/>
    <w:rsid w:val="006E3541"/>
    <w:rsid w:val="006E3898"/>
    <w:rsid w:val="006E399E"/>
    <w:rsid w:val="006E41D7"/>
    <w:rsid w:val="006E4A27"/>
    <w:rsid w:val="006E5134"/>
    <w:rsid w:val="006E549F"/>
    <w:rsid w:val="006E5F2F"/>
    <w:rsid w:val="006E6478"/>
    <w:rsid w:val="006E734D"/>
    <w:rsid w:val="006E79F3"/>
    <w:rsid w:val="006E7F1D"/>
    <w:rsid w:val="006F03E1"/>
    <w:rsid w:val="006F0A99"/>
    <w:rsid w:val="006F0DD8"/>
    <w:rsid w:val="006F101D"/>
    <w:rsid w:val="006F10FD"/>
    <w:rsid w:val="006F164B"/>
    <w:rsid w:val="006F1DE2"/>
    <w:rsid w:val="006F1FFD"/>
    <w:rsid w:val="006F22DC"/>
    <w:rsid w:val="006F2759"/>
    <w:rsid w:val="006F41D0"/>
    <w:rsid w:val="006F4C2A"/>
    <w:rsid w:val="006F4C41"/>
    <w:rsid w:val="006F4FB1"/>
    <w:rsid w:val="006F5015"/>
    <w:rsid w:val="006F6500"/>
    <w:rsid w:val="006F6AF0"/>
    <w:rsid w:val="006F77F0"/>
    <w:rsid w:val="007000B8"/>
    <w:rsid w:val="0070035A"/>
    <w:rsid w:val="00701B21"/>
    <w:rsid w:val="00701E8C"/>
    <w:rsid w:val="0070214A"/>
    <w:rsid w:val="0070239C"/>
    <w:rsid w:val="007025DC"/>
    <w:rsid w:val="00702D94"/>
    <w:rsid w:val="00703F5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480"/>
    <w:rsid w:val="00713E65"/>
    <w:rsid w:val="00714147"/>
    <w:rsid w:val="00714B64"/>
    <w:rsid w:val="00715298"/>
    <w:rsid w:val="0071599B"/>
    <w:rsid w:val="00716136"/>
    <w:rsid w:val="007164A8"/>
    <w:rsid w:val="00716B62"/>
    <w:rsid w:val="00716F79"/>
    <w:rsid w:val="00717D58"/>
    <w:rsid w:val="00720A00"/>
    <w:rsid w:val="00720A16"/>
    <w:rsid w:val="00720CFA"/>
    <w:rsid w:val="00720D89"/>
    <w:rsid w:val="00721013"/>
    <w:rsid w:val="007216CB"/>
    <w:rsid w:val="00721882"/>
    <w:rsid w:val="00721C70"/>
    <w:rsid w:val="00721DAF"/>
    <w:rsid w:val="00722342"/>
    <w:rsid w:val="00722693"/>
    <w:rsid w:val="00722A37"/>
    <w:rsid w:val="00722F36"/>
    <w:rsid w:val="007231DF"/>
    <w:rsid w:val="007236DE"/>
    <w:rsid w:val="00723707"/>
    <w:rsid w:val="0072370A"/>
    <w:rsid w:val="00723A8E"/>
    <w:rsid w:val="00723ADE"/>
    <w:rsid w:val="00723DF2"/>
    <w:rsid w:val="00723F63"/>
    <w:rsid w:val="0072491E"/>
    <w:rsid w:val="0072590C"/>
    <w:rsid w:val="00725C6C"/>
    <w:rsid w:val="00725E00"/>
    <w:rsid w:val="00727B44"/>
    <w:rsid w:val="00727C2D"/>
    <w:rsid w:val="007303F9"/>
    <w:rsid w:val="007311BC"/>
    <w:rsid w:val="007313B8"/>
    <w:rsid w:val="00731D07"/>
    <w:rsid w:val="00732114"/>
    <w:rsid w:val="00733475"/>
    <w:rsid w:val="00733497"/>
    <w:rsid w:val="00733C92"/>
    <w:rsid w:val="00734471"/>
    <w:rsid w:val="00734A5B"/>
    <w:rsid w:val="00734A9E"/>
    <w:rsid w:val="00734C23"/>
    <w:rsid w:val="00734E4F"/>
    <w:rsid w:val="00734E7C"/>
    <w:rsid w:val="00735207"/>
    <w:rsid w:val="0073574E"/>
    <w:rsid w:val="00735F39"/>
    <w:rsid w:val="00737464"/>
    <w:rsid w:val="0074103F"/>
    <w:rsid w:val="00741BD5"/>
    <w:rsid w:val="0074278D"/>
    <w:rsid w:val="0074297F"/>
    <w:rsid w:val="0074389E"/>
    <w:rsid w:val="007439BC"/>
    <w:rsid w:val="00743E62"/>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93A"/>
    <w:rsid w:val="00750F4E"/>
    <w:rsid w:val="00751125"/>
    <w:rsid w:val="007518BE"/>
    <w:rsid w:val="00751ED5"/>
    <w:rsid w:val="007529C9"/>
    <w:rsid w:val="00752E05"/>
    <w:rsid w:val="0075354C"/>
    <w:rsid w:val="00753603"/>
    <w:rsid w:val="00753675"/>
    <w:rsid w:val="00753BAD"/>
    <w:rsid w:val="00754343"/>
    <w:rsid w:val="007544B6"/>
    <w:rsid w:val="007548F6"/>
    <w:rsid w:val="00756B1A"/>
    <w:rsid w:val="0075735E"/>
    <w:rsid w:val="0076005A"/>
    <w:rsid w:val="00760169"/>
    <w:rsid w:val="00760BF8"/>
    <w:rsid w:val="00760E9D"/>
    <w:rsid w:val="00763A16"/>
    <w:rsid w:val="007643D0"/>
    <w:rsid w:val="00764A39"/>
    <w:rsid w:val="00764BAC"/>
    <w:rsid w:val="00764EE8"/>
    <w:rsid w:val="00764F4C"/>
    <w:rsid w:val="00765C32"/>
    <w:rsid w:val="00766A59"/>
    <w:rsid w:val="00766A9D"/>
    <w:rsid w:val="00766BCB"/>
    <w:rsid w:val="00766CCB"/>
    <w:rsid w:val="007671B9"/>
    <w:rsid w:val="00767ACE"/>
    <w:rsid w:val="007703B7"/>
    <w:rsid w:val="00770CD3"/>
    <w:rsid w:val="00771267"/>
    <w:rsid w:val="007714EB"/>
    <w:rsid w:val="00773B8C"/>
    <w:rsid w:val="00773B93"/>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42DA"/>
    <w:rsid w:val="00784489"/>
    <w:rsid w:val="0078491C"/>
    <w:rsid w:val="00784943"/>
    <w:rsid w:val="00785BF3"/>
    <w:rsid w:val="00786057"/>
    <w:rsid w:val="0078746F"/>
    <w:rsid w:val="00787A7E"/>
    <w:rsid w:val="007905AC"/>
    <w:rsid w:val="007913F3"/>
    <w:rsid w:val="0079146D"/>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A8B"/>
    <w:rsid w:val="00796EA1"/>
    <w:rsid w:val="007977DE"/>
    <w:rsid w:val="007A003D"/>
    <w:rsid w:val="007A02BB"/>
    <w:rsid w:val="007A0850"/>
    <w:rsid w:val="007A1075"/>
    <w:rsid w:val="007A12BC"/>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6F1"/>
    <w:rsid w:val="007B08DB"/>
    <w:rsid w:val="007B0B4B"/>
    <w:rsid w:val="007B0F58"/>
    <w:rsid w:val="007B2009"/>
    <w:rsid w:val="007B2221"/>
    <w:rsid w:val="007B2831"/>
    <w:rsid w:val="007B2A6B"/>
    <w:rsid w:val="007B2ADC"/>
    <w:rsid w:val="007B2AE1"/>
    <w:rsid w:val="007B2F77"/>
    <w:rsid w:val="007B3DFA"/>
    <w:rsid w:val="007B3F51"/>
    <w:rsid w:val="007B4B76"/>
    <w:rsid w:val="007B547A"/>
    <w:rsid w:val="007B603F"/>
    <w:rsid w:val="007B623A"/>
    <w:rsid w:val="007B684D"/>
    <w:rsid w:val="007B6B6B"/>
    <w:rsid w:val="007B6BA5"/>
    <w:rsid w:val="007B6ED0"/>
    <w:rsid w:val="007B7B72"/>
    <w:rsid w:val="007C0D09"/>
    <w:rsid w:val="007C15C8"/>
    <w:rsid w:val="007C19C5"/>
    <w:rsid w:val="007C1FD6"/>
    <w:rsid w:val="007C2885"/>
    <w:rsid w:val="007C2E91"/>
    <w:rsid w:val="007C2E98"/>
    <w:rsid w:val="007C306F"/>
    <w:rsid w:val="007C31F8"/>
    <w:rsid w:val="007C3446"/>
    <w:rsid w:val="007C3829"/>
    <w:rsid w:val="007C40B1"/>
    <w:rsid w:val="007C417D"/>
    <w:rsid w:val="007C4913"/>
    <w:rsid w:val="007C4960"/>
    <w:rsid w:val="007C4D80"/>
    <w:rsid w:val="007C4FE9"/>
    <w:rsid w:val="007C5237"/>
    <w:rsid w:val="007C5315"/>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8E1"/>
    <w:rsid w:val="007D69D9"/>
    <w:rsid w:val="007D6D26"/>
    <w:rsid w:val="007D72B2"/>
    <w:rsid w:val="007D7E3B"/>
    <w:rsid w:val="007E05FE"/>
    <w:rsid w:val="007E0E5E"/>
    <w:rsid w:val="007E232F"/>
    <w:rsid w:val="007E23EC"/>
    <w:rsid w:val="007E25D0"/>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C72"/>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194"/>
    <w:rsid w:val="008024CA"/>
    <w:rsid w:val="008028A4"/>
    <w:rsid w:val="00803236"/>
    <w:rsid w:val="00803370"/>
    <w:rsid w:val="00803676"/>
    <w:rsid w:val="00805004"/>
    <w:rsid w:val="008052DD"/>
    <w:rsid w:val="00805866"/>
    <w:rsid w:val="008058DE"/>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527"/>
    <w:rsid w:val="00815C9C"/>
    <w:rsid w:val="0081604E"/>
    <w:rsid w:val="00816051"/>
    <w:rsid w:val="008164C3"/>
    <w:rsid w:val="00816625"/>
    <w:rsid w:val="00817DE5"/>
    <w:rsid w:val="00817E3E"/>
    <w:rsid w:val="00820141"/>
    <w:rsid w:val="008201DB"/>
    <w:rsid w:val="008202D9"/>
    <w:rsid w:val="00820B39"/>
    <w:rsid w:val="008211E9"/>
    <w:rsid w:val="00821376"/>
    <w:rsid w:val="008217C8"/>
    <w:rsid w:val="008218E9"/>
    <w:rsid w:val="00822CC1"/>
    <w:rsid w:val="00823676"/>
    <w:rsid w:val="008237E2"/>
    <w:rsid w:val="00823C6E"/>
    <w:rsid w:val="00823E58"/>
    <w:rsid w:val="00824629"/>
    <w:rsid w:val="00824CA4"/>
    <w:rsid w:val="00824E50"/>
    <w:rsid w:val="00825300"/>
    <w:rsid w:val="008254B7"/>
    <w:rsid w:val="00825F49"/>
    <w:rsid w:val="00825F8A"/>
    <w:rsid w:val="008261F9"/>
    <w:rsid w:val="008263C7"/>
    <w:rsid w:val="00826C1B"/>
    <w:rsid w:val="00826E0E"/>
    <w:rsid w:val="00827146"/>
    <w:rsid w:val="00827868"/>
    <w:rsid w:val="00827D6C"/>
    <w:rsid w:val="008304AF"/>
    <w:rsid w:val="00830929"/>
    <w:rsid w:val="00830BD0"/>
    <w:rsid w:val="0083125C"/>
    <w:rsid w:val="00831E42"/>
    <w:rsid w:val="00831EA2"/>
    <w:rsid w:val="0083253E"/>
    <w:rsid w:val="008327AC"/>
    <w:rsid w:val="008327B4"/>
    <w:rsid w:val="00832A97"/>
    <w:rsid w:val="0083327B"/>
    <w:rsid w:val="00834116"/>
    <w:rsid w:val="008344EA"/>
    <w:rsid w:val="00834521"/>
    <w:rsid w:val="00834896"/>
    <w:rsid w:val="00834952"/>
    <w:rsid w:val="00835311"/>
    <w:rsid w:val="00835909"/>
    <w:rsid w:val="00835BD8"/>
    <w:rsid w:val="008365FB"/>
    <w:rsid w:val="00837615"/>
    <w:rsid w:val="00837A3F"/>
    <w:rsid w:val="00837C54"/>
    <w:rsid w:val="00840D6D"/>
    <w:rsid w:val="00840DC9"/>
    <w:rsid w:val="008418A9"/>
    <w:rsid w:val="00841962"/>
    <w:rsid w:val="00841D7B"/>
    <w:rsid w:val="00842245"/>
    <w:rsid w:val="00842A42"/>
    <w:rsid w:val="00842D01"/>
    <w:rsid w:val="00843008"/>
    <w:rsid w:val="00843E34"/>
    <w:rsid w:val="00843FC4"/>
    <w:rsid w:val="00844557"/>
    <w:rsid w:val="008445A4"/>
    <w:rsid w:val="00845013"/>
    <w:rsid w:val="008452F1"/>
    <w:rsid w:val="0084561B"/>
    <w:rsid w:val="00845A59"/>
    <w:rsid w:val="00845AB0"/>
    <w:rsid w:val="00845CF1"/>
    <w:rsid w:val="00845EF6"/>
    <w:rsid w:val="00846A79"/>
    <w:rsid w:val="0085015C"/>
    <w:rsid w:val="00850196"/>
    <w:rsid w:val="00850252"/>
    <w:rsid w:val="00850887"/>
    <w:rsid w:val="008508DE"/>
    <w:rsid w:val="00850D5D"/>
    <w:rsid w:val="00850D8C"/>
    <w:rsid w:val="00851CE5"/>
    <w:rsid w:val="008521AF"/>
    <w:rsid w:val="00853797"/>
    <w:rsid w:val="00854477"/>
    <w:rsid w:val="008546F6"/>
    <w:rsid w:val="00854E13"/>
    <w:rsid w:val="00856178"/>
    <w:rsid w:val="00856426"/>
    <w:rsid w:val="0085653E"/>
    <w:rsid w:val="00856CDD"/>
    <w:rsid w:val="00857149"/>
    <w:rsid w:val="008574AA"/>
    <w:rsid w:val="00857E5D"/>
    <w:rsid w:val="00862833"/>
    <w:rsid w:val="00863E44"/>
    <w:rsid w:val="00863F4E"/>
    <w:rsid w:val="00864061"/>
    <w:rsid w:val="00864332"/>
    <w:rsid w:val="0086458B"/>
    <w:rsid w:val="008645FE"/>
    <w:rsid w:val="008648E9"/>
    <w:rsid w:val="0086510D"/>
    <w:rsid w:val="00865123"/>
    <w:rsid w:val="00865252"/>
    <w:rsid w:val="0086570C"/>
    <w:rsid w:val="0086598F"/>
    <w:rsid w:val="00865B1A"/>
    <w:rsid w:val="00865E9A"/>
    <w:rsid w:val="008663F7"/>
    <w:rsid w:val="00867BC2"/>
    <w:rsid w:val="00867F59"/>
    <w:rsid w:val="0087067E"/>
    <w:rsid w:val="00871471"/>
    <w:rsid w:val="0087222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4798"/>
    <w:rsid w:val="008854BB"/>
    <w:rsid w:val="0088551F"/>
    <w:rsid w:val="00885F6B"/>
    <w:rsid w:val="008865DC"/>
    <w:rsid w:val="008866B5"/>
    <w:rsid w:val="00886A98"/>
    <w:rsid w:val="00887347"/>
    <w:rsid w:val="00887C64"/>
    <w:rsid w:val="00887D3E"/>
    <w:rsid w:val="008918F1"/>
    <w:rsid w:val="00891E9D"/>
    <w:rsid w:val="008926D3"/>
    <w:rsid w:val="008926D9"/>
    <w:rsid w:val="00892822"/>
    <w:rsid w:val="00892C2A"/>
    <w:rsid w:val="00893102"/>
    <w:rsid w:val="00893361"/>
    <w:rsid w:val="0089342F"/>
    <w:rsid w:val="00893A46"/>
    <w:rsid w:val="00893CB1"/>
    <w:rsid w:val="0089435D"/>
    <w:rsid w:val="0089474E"/>
    <w:rsid w:val="008947FC"/>
    <w:rsid w:val="00894A23"/>
    <w:rsid w:val="0089672A"/>
    <w:rsid w:val="00896A76"/>
    <w:rsid w:val="0089764A"/>
    <w:rsid w:val="008977AD"/>
    <w:rsid w:val="00897D41"/>
    <w:rsid w:val="008A03E2"/>
    <w:rsid w:val="008A08A5"/>
    <w:rsid w:val="008A0AE4"/>
    <w:rsid w:val="008A0E51"/>
    <w:rsid w:val="008A1A94"/>
    <w:rsid w:val="008A1C19"/>
    <w:rsid w:val="008A21B1"/>
    <w:rsid w:val="008A269C"/>
    <w:rsid w:val="008A4973"/>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21"/>
    <w:rsid w:val="008B69D5"/>
    <w:rsid w:val="008B6A24"/>
    <w:rsid w:val="008B6EF2"/>
    <w:rsid w:val="008B7565"/>
    <w:rsid w:val="008B772E"/>
    <w:rsid w:val="008B790F"/>
    <w:rsid w:val="008B7AD8"/>
    <w:rsid w:val="008C1C47"/>
    <w:rsid w:val="008C1DF4"/>
    <w:rsid w:val="008C2AE1"/>
    <w:rsid w:val="008C2D82"/>
    <w:rsid w:val="008C368B"/>
    <w:rsid w:val="008C4346"/>
    <w:rsid w:val="008C4583"/>
    <w:rsid w:val="008C46EC"/>
    <w:rsid w:val="008C4930"/>
    <w:rsid w:val="008C4C7C"/>
    <w:rsid w:val="008C5238"/>
    <w:rsid w:val="008C5A1B"/>
    <w:rsid w:val="008C5A96"/>
    <w:rsid w:val="008C7495"/>
    <w:rsid w:val="008C78D1"/>
    <w:rsid w:val="008C7D0B"/>
    <w:rsid w:val="008C7E07"/>
    <w:rsid w:val="008D0471"/>
    <w:rsid w:val="008D0488"/>
    <w:rsid w:val="008D071D"/>
    <w:rsid w:val="008D0D02"/>
    <w:rsid w:val="008D1317"/>
    <w:rsid w:val="008D1C7E"/>
    <w:rsid w:val="008D2013"/>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037C"/>
    <w:rsid w:val="008E106B"/>
    <w:rsid w:val="008E1EE8"/>
    <w:rsid w:val="008E2992"/>
    <w:rsid w:val="008E2A69"/>
    <w:rsid w:val="008E5586"/>
    <w:rsid w:val="008E633B"/>
    <w:rsid w:val="008E6D07"/>
    <w:rsid w:val="008F03C4"/>
    <w:rsid w:val="008F0A99"/>
    <w:rsid w:val="008F2818"/>
    <w:rsid w:val="008F2F0D"/>
    <w:rsid w:val="008F360C"/>
    <w:rsid w:val="008F3DF9"/>
    <w:rsid w:val="008F46EC"/>
    <w:rsid w:val="008F4B86"/>
    <w:rsid w:val="008F5736"/>
    <w:rsid w:val="008F5CD1"/>
    <w:rsid w:val="008F6694"/>
    <w:rsid w:val="008F6E20"/>
    <w:rsid w:val="008F7389"/>
    <w:rsid w:val="008F73C2"/>
    <w:rsid w:val="009001C3"/>
    <w:rsid w:val="00900305"/>
    <w:rsid w:val="00900525"/>
    <w:rsid w:val="009009AD"/>
    <w:rsid w:val="009010CD"/>
    <w:rsid w:val="009016CF"/>
    <w:rsid w:val="00901A70"/>
    <w:rsid w:val="00901C25"/>
    <w:rsid w:val="009023E6"/>
    <w:rsid w:val="0090271F"/>
    <w:rsid w:val="009027EB"/>
    <w:rsid w:val="009028D8"/>
    <w:rsid w:val="00902E23"/>
    <w:rsid w:val="00902F76"/>
    <w:rsid w:val="009036DF"/>
    <w:rsid w:val="009036E7"/>
    <w:rsid w:val="00904612"/>
    <w:rsid w:val="009053D8"/>
    <w:rsid w:val="00906861"/>
    <w:rsid w:val="00906B9F"/>
    <w:rsid w:val="00907BDE"/>
    <w:rsid w:val="0091002A"/>
    <w:rsid w:val="009108FE"/>
    <w:rsid w:val="00911517"/>
    <w:rsid w:val="00912617"/>
    <w:rsid w:val="00912645"/>
    <w:rsid w:val="009128CD"/>
    <w:rsid w:val="0091335F"/>
    <w:rsid w:val="0091348E"/>
    <w:rsid w:val="00913B28"/>
    <w:rsid w:val="00913B57"/>
    <w:rsid w:val="00914557"/>
    <w:rsid w:val="00914BBE"/>
    <w:rsid w:val="009159EC"/>
    <w:rsid w:val="00915B2A"/>
    <w:rsid w:val="0091619B"/>
    <w:rsid w:val="00916B00"/>
    <w:rsid w:val="0091720E"/>
    <w:rsid w:val="009201AC"/>
    <w:rsid w:val="00921064"/>
    <w:rsid w:val="00921300"/>
    <w:rsid w:val="00921768"/>
    <w:rsid w:val="00921D3F"/>
    <w:rsid w:val="0092239E"/>
    <w:rsid w:val="00923033"/>
    <w:rsid w:val="00923D86"/>
    <w:rsid w:val="00923F81"/>
    <w:rsid w:val="00924696"/>
    <w:rsid w:val="00924B10"/>
    <w:rsid w:val="00924D92"/>
    <w:rsid w:val="00924FA1"/>
    <w:rsid w:val="0092571A"/>
    <w:rsid w:val="009259C6"/>
    <w:rsid w:val="009263A2"/>
    <w:rsid w:val="009263B3"/>
    <w:rsid w:val="00926C41"/>
    <w:rsid w:val="009271F5"/>
    <w:rsid w:val="00927E6F"/>
    <w:rsid w:val="00930607"/>
    <w:rsid w:val="00930640"/>
    <w:rsid w:val="009306DD"/>
    <w:rsid w:val="0093084C"/>
    <w:rsid w:val="00931136"/>
    <w:rsid w:val="0093137F"/>
    <w:rsid w:val="0093199C"/>
    <w:rsid w:val="00931CA6"/>
    <w:rsid w:val="00932486"/>
    <w:rsid w:val="00932AC2"/>
    <w:rsid w:val="0093419A"/>
    <w:rsid w:val="0093462B"/>
    <w:rsid w:val="00934DD0"/>
    <w:rsid w:val="00935657"/>
    <w:rsid w:val="009357D1"/>
    <w:rsid w:val="00935CF5"/>
    <w:rsid w:val="0093676A"/>
    <w:rsid w:val="009369E2"/>
    <w:rsid w:val="00936EFB"/>
    <w:rsid w:val="00936FB8"/>
    <w:rsid w:val="00937083"/>
    <w:rsid w:val="0093765E"/>
    <w:rsid w:val="00937DB1"/>
    <w:rsid w:val="00940992"/>
    <w:rsid w:val="00940994"/>
    <w:rsid w:val="009416FF"/>
    <w:rsid w:val="00941723"/>
    <w:rsid w:val="00941C14"/>
    <w:rsid w:val="00942146"/>
    <w:rsid w:val="009429AE"/>
    <w:rsid w:val="00942EC2"/>
    <w:rsid w:val="00943A29"/>
    <w:rsid w:val="00943EE9"/>
    <w:rsid w:val="0094414C"/>
    <w:rsid w:val="009445FB"/>
    <w:rsid w:val="00944CAF"/>
    <w:rsid w:val="00944CE9"/>
    <w:rsid w:val="0094571C"/>
    <w:rsid w:val="00946694"/>
    <w:rsid w:val="00947540"/>
    <w:rsid w:val="0094756A"/>
    <w:rsid w:val="0095097E"/>
    <w:rsid w:val="00950B59"/>
    <w:rsid w:val="00951561"/>
    <w:rsid w:val="0095162D"/>
    <w:rsid w:val="009533D6"/>
    <w:rsid w:val="00953877"/>
    <w:rsid w:val="00953B53"/>
    <w:rsid w:val="00955167"/>
    <w:rsid w:val="0095533F"/>
    <w:rsid w:val="00955506"/>
    <w:rsid w:val="00955A30"/>
    <w:rsid w:val="00956088"/>
    <w:rsid w:val="009564DC"/>
    <w:rsid w:val="00956BB7"/>
    <w:rsid w:val="00956C78"/>
    <w:rsid w:val="00957656"/>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013"/>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1C5"/>
    <w:rsid w:val="0097527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29A"/>
    <w:rsid w:val="00984529"/>
    <w:rsid w:val="00984C73"/>
    <w:rsid w:val="00985108"/>
    <w:rsid w:val="00985329"/>
    <w:rsid w:val="0098539A"/>
    <w:rsid w:val="00985561"/>
    <w:rsid w:val="009858E7"/>
    <w:rsid w:val="00985905"/>
    <w:rsid w:val="00985B8C"/>
    <w:rsid w:val="0098658A"/>
    <w:rsid w:val="00987159"/>
    <w:rsid w:val="0098739F"/>
    <w:rsid w:val="009878C1"/>
    <w:rsid w:val="00987C57"/>
    <w:rsid w:val="00987E05"/>
    <w:rsid w:val="00990BA8"/>
    <w:rsid w:val="00992ACF"/>
    <w:rsid w:val="00993052"/>
    <w:rsid w:val="009935C9"/>
    <w:rsid w:val="00994064"/>
    <w:rsid w:val="00995671"/>
    <w:rsid w:val="00995814"/>
    <w:rsid w:val="00996BF6"/>
    <w:rsid w:val="0099716F"/>
    <w:rsid w:val="00997888"/>
    <w:rsid w:val="00997BD9"/>
    <w:rsid w:val="00997EF2"/>
    <w:rsid w:val="00997F2D"/>
    <w:rsid w:val="009A1901"/>
    <w:rsid w:val="009A1C2F"/>
    <w:rsid w:val="009A1CE8"/>
    <w:rsid w:val="009A1E4B"/>
    <w:rsid w:val="009A2281"/>
    <w:rsid w:val="009A2417"/>
    <w:rsid w:val="009A28B0"/>
    <w:rsid w:val="009A2CCF"/>
    <w:rsid w:val="009A2DC7"/>
    <w:rsid w:val="009A3124"/>
    <w:rsid w:val="009A3815"/>
    <w:rsid w:val="009A383F"/>
    <w:rsid w:val="009A3CED"/>
    <w:rsid w:val="009A44D0"/>
    <w:rsid w:val="009A4757"/>
    <w:rsid w:val="009A4B1B"/>
    <w:rsid w:val="009A4BF9"/>
    <w:rsid w:val="009A512D"/>
    <w:rsid w:val="009A5BB3"/>
    <w:rsid w:val="009A5D76"/>
    <w:rsid w:val="009A60F3"/>
    <w:rsid w:val="009A61DC"/>
    <w:rsid w:val="009A638B"/>
    <w:rsid w:val="009A6D43"/>
    <w:rsid w:val="009A7500"/>
    <w:rsid w:val="009A75AE"/>
    <w:rsid w:val="009B0557"/>
    <w:rsid w:val="009B07A9"/>
    <w:rsid w:val="009B10B3"/>
    <w:rsid w:val="009B1334"/>
    <w:rsid w:val="009B1B46"/>
    <w:rsid w:val="009B1DBC"/>
    <w:rsid w:val="009B1F3F"/>
    <w:rsid w:val="009B2189"/>
    <w:rsid w:val="009B21CB"/>
    <w:rsid w:val="009B45FC"/>
    <w:rsid w:val="009B4A85"/>
    <w:rsid w:val="009B5CB7"/>
    <w:rsid w:val="009B60BD"/>
    <w:rsid w:val="009B696C"/>
    <w:rsid w:val="009B7523"/>
    <w:rsid w:val="009C0528"/>
    <w:rsid w:val="009C0760"/>
    <w:rsid w:val="009C0C3B"/>
    <w:rsid w:val="009C0ECA"/>
    <w:rsid w:val="009C0FCC"/>
    <w:rsid w:val="009C1B79"/>
    <w:rsid w:val="009C2E93"/>
    <w:rsid w:val="009C2EAA"/>
    <w:rsid w:val="009C2F34"/>
    <w:rsid w:val="009C3AFE"/>
    <w:rsid w:val="009C3D4B"/>
    <w:rsid w:val="009C3FB7"/>
    <w:rsid w:val="009C4268"/>
    <w:rsid w:val="009C551E"/>
    <w:rsid w:val="009C598A"/>
    <w:rsid w:val="009C6396"/>
    <w:rsid w:val="009C675D"/>
    <w:rsid w:val="009C68A0"/>
    <w:rsid w:val="009C79E0"/>
    <w:rsid w:val="009D0F1E"/>
    <w:rsid w:val="009D17AE"/>
    <w:rsid w:val="009D2AF8"/>
    <w:rsid w:val="009D2BE9"/>
    <w:rsid w:val="009D30F9"/>
    <w:rsid w:val="009D3330"/>
    <w:rsid w:val="009D377A"/>
    <w:rsid w:val="009D3969"/>
    <w:rsid w:val="009D3EF1"/>
    <w:rsid w:val="009D491D"/>
    <w:rsid w:val="009D4F55"/>
    <w:rsid w:val="009D534D"/>
    <w:rsid w:val="009D5718"/>
    <w:rsid w:val="009D5D19"/>
    <w:rsid w:val="009D73A9"/>
    <w:rsid w:val="009D7E76"/>
    <w:rsid w:val="009E0115"/>
    <w:rsid w:val="009E08E1"/>
    <w:rsid w:val="009E0A77"/>
    <w:rsid w:val="009E1096"/>
    <w:rsid w:val="009E1152"/>
    <w:rsid w:val="009E1A89"/>
    <w:rsid w:val="009E2423"/>
    <w:rsid w:val="009E4068"/>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6F8"/>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9E9"/>
    <w:rsid w:val="00A01223"/>
    <w:rsid w:val="00A0179F"/>
    <w:rsid w:val="00A01DA0"/>
    <w:rsid w:val="00A022C1"/>
    <w:rsid w:val="00A024C7"/>
    <w:rsid w:val="00A0256B"/>
    <w:rsid w:val="00A02A9F"/>
    <w:rsid w:val="00A030F1"/>
    <w:rsid w:val="00A0335F"/>
    <w:rsid w:val="00A03405"/>
    <w:rsid w:val="00A0443A"/>
    <w:rsid w:val="00A045AF"/>
    <w:rsid w:val="00A04A6A"/>
    <w:rsid w:val="00A051F8"/>
    <w:rsid w:val="00A05F7C"/>
    <w:rsid w:val="00A06D52"/>
    <w:rsid w:val="00A06DBA"/>
    <w:rsid w:val="00A071F9"/>
    <w:rsid w:val="00A0742F"/>
    <w:rsid w:val="00A075FD"/>
    <w:rsid w:val="00A076D3"/>
    <w:rsid w:val="00A0774D"/>
    <w:rsid w:val="00A07A62"/>
    <w:rsid w:val="00A07CB6"/>
    <w:rsid w:val="00A07FA0"/>
    <w:rsid w:val="00A10EA7"/>
    <w:rsid w:val="00A10F02"/>
    <w:rsid w:val="00A11972"/>
    <w:rsid w:val="00A11AE9"/>
    <w:rsid w:val="00A11BF4"/>
    <w:rsid w:val="00A11C32"/>
    <w:rsid w:val="00A1267C"/>
    <w:rsid w:val="00A13201"/>
    <w:rsid w:val="00A13B59"/>
    <w:rsid w:val="00A13B9E"/>
    <w:rsid w:val="00A13DE9"/>
    <w:rsid w:val="00A146F5"/>
    <w:rsid w:val="00A14737"/>
    <w:rsid w:val="00A14914"/>
    <w:rsid w:val="00A14A12"/>
    <w:rsid w:val="00A14E16"/>
    <w:rsid w:val="00A158C6"/>
    <w:rsid w:val="00A15907"/>
    <w:rsid w:val="00A164B4"/>
    <w:rsid w:val="00A168AC"/>
    <w:rsid w:val="00A16D4C"/>
    <w:rsid w:val="00A16E71"/>
    <w:rsid w:val="00A20DD1"/>
    <w:rsid w:val="00A20F6B"/>
    <w:rsid w:val="00A20FF8"/>
    <w:rsid w:val="00A21334"/>
    <w:rsid w:val="00A21E53"/>
    <w:rsid w:val="00A2336E"/>
    <w:rsid w:val="00A23605"/>
    <w:rsid w:val="00A2366C"/>
    <w:rsid w:val="00A23AFD"/>
    <w:rsid w:val="00A23C7B"/>
    <w:rsid w:val="00A241F3"/>
    <w:rsid w:val="00A247C5"/>
    <w:rsid w:val="00A2563D"/>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6B1"/>
    <w:rsid w:val="00A348D4"/>
    <w:rsid w:val="00A34E8A"/>
    <w:rsid w:val="00A36024"/>
    <w:rsid w:val="00A3615E"/>
    <w:rsid w:val="00A36DB2"/>
    <w:rsid w:val="00A37939"/>
    <w:rsid w:val="00A37BA3"/>
    <w:rsid w:val="00A40D6F"/>
    <w:rsid w:val="00A41185"/>
    <w:rsid w:val="00A41617"/>
    <w:rsid w:val="00A41B74"/>
    <w:rsid w:val="00A41B87"/>
    <w:rsid w:val="00A41B97"/>
    <w:rsid w:val="00A41C8B"/>
    <w:rsid w:val="00A422E2"/>
    <w:rsid w:val="00A44258"/>
    <w:rsid w:val="00A4455B"/>
    <w:rsid w:val="00A45D59"/>
    <w:rsid w:val="00A46542"/>
    <w:rsid w:val="00A46E98"/>
    <w:rsid w:val="00A4723D"/>
    <w:rsid w:val="00A4769D"/>
    <w:rsid w:val="00A478AB"/>
    <w:rsid w:val="00A47F09"/>
    <w:rsid w:val="00A507C3"/>
    <w:rsid w:val="00A5086C"/>
    <w:rsid w:val="00A50972"/>
    <w:rsid w:val="00A509D7"/>
    <w:rsid w:val="00A511C1"/>
    <w:rsid w:val="00A51B10"/>
    <w:rsid w:val="00A52F2F"/>
    <w:rsid w:val="00A53002"/>
    <w:rsid w:val="00A5361E"/>
    <w:rsid w:val="00A53724"/>
    <w:rsid w:val="00A538CF"/>
    <w:rsid w:val="00A539CA"/>
    <w:rsid w:val="00A53F83"/>
    <w:rsid w:val="00A54099"/>
    <w:rsid w:val="00A54718"/>
    <w:rsid w:val="00A5483B"/>
    <w:rsid w:val="00A54BB6"/>
    <w:rsid w:val="00A54BEC"/>
    <w:rsid w:val="00A55672"/>
    <w:rsid w:val="00A557C6"/>
    <w:rsid w:val="00A559CF"/>
    <w:rsid w:val="00A55E2B"/>
    <w:rsid w:val="00A56989"/>
    <w:rsid w:val="00A57107"/>
    <w:rsid w:val="00A571DE"/>
    <w:rsid w:val="00A57913"/>
    <w:rsid w:val="00A579F5"/>
    <w:rsid w:val="00A61159"/>
    <w:rsid w:val="00A6124C"/>
    <w:rsid w:val="00A617A8"/>
    <w:rsid w:val="00A61A71"/>
    <w:rsid w:val="00A61A78"/>
    <w:rsid w:val="00A61BD5"/>
    <w:rsid w:val="00A61E2F"/>
    <w:rsid w:val="00A62515"/>
    <w:rsid w:val="00A625E9"/>
    <w:rsid w:val="00A62C1E"/>
    <w:rsid w:val="00A62E95"/>
    <w:rsid w:val="00A633D0"/>
    <w:rsid w:val="00A64531"/>
    <w:rsid w:val="00A65152"/>
    <w:rsid w:val="00A65754"/>
    <w:rsid w:val="00A6780F"/>
    <w:rsid w:val="00A67E05"/>
    <w:rsid w:val="00A67F31"/>
    <w:rsid w:val="00A70531"/>
    <w:rsid w:val="00A70776"/>
    <w:rsid w:val="00A7132F"/>
    <w:rsid w:val="00A71541"/>
    <w:rsid w:val="00A71A97"/>
    <w:rsid w:val="00A71BD0"/>
    <w:rsid w:val="00A725E4"/>
    <w:rsid w:val="00A72A7F"/>
    <w:rsid w:val="00A72C3C"/>
    <w:rsid w:val="00A73246"/>
    <w:rsid w:val="00A73D06"/>
    <w:rsid w:val="00A745CD"/>
    <w:rsid w:val="00A74C1C"/>
    <w:rsid w:val="00A7533D"/>
    <w:rsid w:val="00A75B60"/>
    <w:rsid w:val="00A75EBD"/>
    <w:rsid w:val="00A7676E"/>
    <w:rsid w:val="00A76C2E"/>
    <w:rsid w:val="00A76FA8"/>
    <w:rsid w:val="00A77694"/>
    <w:rsid w:val="00A8007E"/>
    <w:rsid w:val="00A80A2D"/>
    <w:rsid w:val="00A80B9F"/>
    <w:rsid w:val="00A8132E"/>
    <w:rsid w:val="00A8136A"/>
    <w:rsid w:val="00A8179B"/>
    <w:rsid w:val="00A81836"/>
    <w:rsid w:val="00A82346"/>
    <w:rsid w:val="00A83665"/>
    <w:rsid w:val="00A83CEF"/>
    <w:rsid w:val="00A83D5D"/>
    <w:rsid w:val="00A84A96"/>
    <w:rsid w:val="00A84C08"/>
    <w:rsid w:val="00A85860"/>
    <w:rsid w:val="00A859D7"/>
    <w:rsid w:val="00A85C4E"/>
    <w:rsid w:val="00A86CE8"/>
    <w:rsid w:val="00A86FC4"/>
    <w:rsid w:val="00A900D2"/>
    <w:rsid w:val="00A9077A"/>
    <w:rsid w:val="00A90BCC"/>
    <w:rsid w:val="00A90CB1"/>
    <w:rsid w:val="00A90D92"/>
    <w:rsid w:val="00A917E6"/>
    <w:rsid w:val="00A92509"/>
    <w:rsid w:val="00A92A04"/>
    <w:rsid w:val="00A92B2E"/>
    <w:rsid w:val="00A92F50"/>
    <w:rsid w:val="00A92FF5"/>
    <w:rsid w:val="00A9350F"/>
    <w:rsid w:val="00A93DFB"/>
    <w:rsid w:val="00A93F53"/>
    <w:rsid w:val="00A940FD"/>
    <w:rsid w:val="00A94A4B"/>
    <w:rsid w:val="00A95B91"/>
    <w:rsid w:val="00A95CB5"/>
    <w:rsid w:val="00A95E4E"/>
    <w:rsid w:val="00A9626E"/>
    <w:rsid w:val="00A96274"/>
    <w:rsid w:val="00A963A7"/>
    <w:rsid w:val="00A963CF"/>
    <w:rsid w:val="00A97364"/>
    <w:rsid w:val="00A9740D"/>
    <w:rsid w:val="00A97DE0"/>
    <w:rsid w:val="00A97F4C"/>
    <w:rsid w:val="00AA00F0"/>
    <w:rsid w:val="00AA0156"/>
    <w:rsid w:val="00AA01E3"/>
    <w:rsid w:val="00AA0999"/>
    <w:rsid w:val="00AA113E"/>
    <w:rsid w:val="00AA1167"/>
    <w:rsid w:val="00AA1699"/>
    <w:rsid w:val="00AA2235"/>
    <w:rsid w:val="00AA2D40"/>
    <w:rsid w:val="00AA3012"/>
    <w:rsid w:val="00AA3269"/>
    <w:rsid w:val="00AA3DAB"/>
    <w:rsid w:val="00AA3F6F"/>
    <w:rsid w:val="00AA5834"/>
    <w:rsid w:val="00AA6209"/>
    <w:rsid w:val="00AA62B8"/>
    <w:rsid w:val="00AA62C0"/>
    <w:rsid w:val="00AA7FEC"/>
    <w:rsid w:val="00AB0123"/>
    <w:rsid w:val="00AB1099"/>
    <w:rsid w:val="00AB151E"/>
    <w:rsid w:val="00AB1A68"/>
    <w:rsid w:val="00AB1FBA"/>
    <w:rsid w:val="00AB2522"/>
    <w:rsid w:val="00AB29E6"/>
    <w:rsid w:val="00AB4B36"/>
    <w:rsid w:val="00AB4F19"/>
    <w:rsid w:val="00AB507C"/>
    <w:rsid w:val="00AB5262"/>
    <w:rsid w:val="00AB6258"/>
    <w:rsid w:val="00AB678C"/>
    <w:rsid w:val="00AB6CFA"/>
    <w:rsid w:val="00AB759A"/>
    <w:rsid w:val="00AB75BD"/>
    <w:rsid w:val="00AB78A1"/>
    <w:rsid w:val="00AB7CEB"/>
    <w:rsid w:val="00AC0282"/>
    <w:rsid w:val="00AC0BA1"/>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246"/>
    <w:rsid w:val="00AC7A1D"/>
    <w:rsid w:val="00AD0175"/>
    <w:rsid w:val="00AD0C98"/>
    <w:rsid w:val="00AD1157"/>
    <w:rsid w:val="00AD1410"/>
    <w:rsid w:val="00AD1C20"/>
    <w:rsid w:val="00AD1C21"/>
    <w:rsid w:val="00AD28BC"/>
    <w:rsid w:val="00AD3004"/>
    <w:rsid w:val="00AD4197"/>
    <w:rsid w:val="00AD4680"/>
    <w:rsid w:val="00AD4827"/>
    <w:rsid w:val="00AD4D62"/>
    <w:rsid w:val="00AD5417"/>
    <w:rsid w:val="00AD5712"/>
    <w:rsid w:val="00AD5CB6"/>
    <w:rsid w:val="00AD6A65"/>
    <w:rsid w:val="00AD7DE4"/>
    <w:rsid w:val="00AD7E32"/>
    <w:rsid w:val="00AE32AE"/>
    <w:rsid w:val="00AE3365"/>
    <w:rsid w:val="00AE3457"/>
    <w:rsid w:val="00AE46B8"/>
    <w:rsid w:val="00AE4726"/>
    <w:rsid w:val="00AE4995"/>
    <w:rsid w:val="00AE4E55"/>
    <w:rsid w:val="00AE502C"/>
    <w:rsid w:val="00AE5151"/>
    <w:rsid w:val="00AE6227"/>
    <w:rsid w:val="00AE6389"/>
    <w:rsid w:val="00AE63B5"/>
    <w:rsid w:val="00AE715E"/>
    <w:rsid w:val="00AE72CD"/>
    <w:rsid w:val="00AF0588"/>
    <w:rsid w:val="00AF08D2"/>
    <w:rsid w:val="00AF08F4"/>
    <w:rsid w:val="00AF09A3"/>
    <w:rsid w:val="00AF0B52"/>
    <w:rsid w:val="00AF1ACA"/>
    <w:rsid w:val="00AF1D01"/>
    <w:rsid w:val="00AF24E2"/>
    <w:rsid w:val="00AF2C27"/>
    <w:rsid w:val="00AF3269"/>
    <w:rsid w:val="00AF3ED4"/>
    <w:rsid w:val="00AF40BD"/>
    <w:rsid w:val="00AF491C"/>
    <w:rsid w:val="00AF49B4"/>
    <w:rsid w:val="00AF4EB3"/>
    <w:rsid w:val="00AF56D4"/>
    <w:rsid w:val="00AF56E6"/>
    <w:rsid w:val="00AF572D"/>
    <w:rsid w:val="00AF578C"/>
    <w:rsid w:val="00AF63CA"/>
    <w:rsid w:val="00AF6411"/>
    <w:rsid w:val="00AF6CEC"/>
    <w:rsid w:val="00AF7851"/>
    <w:rsid w:val="00AF79B1"/>
    <w:rsid w:val="00AF7A23"/>
    <w:rsid w:val="00B00010"/>
    <w:rsid w:val="00B017B4"/>
    <w:rsid w:val="00B0186A"/>
    <w:rsid w:val="00B01DE4"/>
    <w:rsid w:val="00B01E1C"/>
    <w:rsid w:val="00B026A1"/>
    <w:rsid w:val="00B026AE"/>
    <w:rsid w:val="00B02792"/>
    <w:rsid w:val="00B02A0E"/>
    <w:rsid w:val="00B02DE8"/>
    <w:rsid w:val="00B03428"/>
    <w:rsid w:val="00B034F8"/>
    <w:rsid w:val="00B035DF"/>
    <w:rsid w:val="00B04317"/>
    <w:rsid w:val="00B04707"/>
    <w:rsid w:val="00B049AE"/>
    <w:rsid w:val="00B05C4F"/>
    <w:rsid w:val="00B05E5E"/>
    <w:rsid w:val="00B0674C"/>
    <w:rsid w:val="00B06D97"/>
    <w:rsid w:val="00B079AC"/>
    <w:rsid w:val="00B1029D"/>
    <w:rsid w:val="00B1077C"/>
    <w:rsid w:val="00B1096A"/>
    <w:rsid w:val="00B10C6E"/>
    <w:rsid w:val="00B114C1"/>
    <w:rsid w:val="00B12520"/>
    <w:rsid w:val="00B132AD"/>
    <w:rsid w:val="00B133AE"/>
    <w:rsid w:val="00B13A32"/>
    <w:rsid w:val="00B140FF"/>
    <w:rsid w:val="00B14A71"/>
    <w:rsid w:val="00B1541F"/>
    <w:rsid w:val="00B15449"/>
    <w:rsid w:val="00B15674"/>
    <w:rsid w:val="00B16104"/>
    <w:rsid w:val="00B16280"/>
    <w:rsid w:val="00B1646C"/>
    <w:rsid w:val="00B16BD8"/>
    <w:rsid w:val="00B1758D"/>
    <w:rsid w:val="00B175E2"/>
    <w:rsid w:val="00B17B32"/>
    <w:rsid w:val="00B20056"/>
    <w:rsid w:val="00B20369"/>
    <w:rsid w:val="00B20DDA"/>
    <w:rsid w:val="00B20FAE"/>
    <w:rsid w:val="00B21460"/>
    <w:rsid w:val="00B222CE"/>
    <w:rsid w:val="00B22496"/>
    <w:rsid w:val="00B22F4F"/>
    <w:rsid w:val="00B232D0"/>
    <w:rsid w:val="00B2564A"/>
    <w:rsid w:val="00B25F29"/>
    <w:rsid w:val="00B2630E"/>
    <w:rsid w:val="00B26961"/>
    <w:rsid w:val="00B26C7D"/>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1E0"/>
    <w:rsid w:val="00B42BE1"/>
    <w:rsid w:val="00B42E96"/>
    <w:rsid w:val="00B445C8"/>
    <w:rsid w:val="00B445FF"/>
    <w:rsid w:val="00B44727"/>
    <w:rsid w:val="00B4490E"/>
    <w:rsid w:val="00B45BAE"/>
    <w:rsid w:val="00B47589"/>
    <w:rsid w:val="00B4792E"/>
    <w:rsid w:val="00B47B13"/>
    <w:rsid w:val="00B47D61"/>
    <w:rsid w:val="00B47E7F"/>
    <w:rsid w:val="00B47F30"/>
    <w:rsid w:val="00B505C6"/>
    <w:rsid w:val="00B50698"/>
    <w:rsid w:val="00B50935"/>
    <w:rsid w:val="00B50DD5"/>
    <w:rsid w:val="00B5130C"/>
    <w:rsid w:val="00B514D6"/>
    <w:rsid w:val="00B51BB9"/>
    <w:rsid w:val="00B51FEE"/>
    <w:rsid w:val="00B524B6"/>
    <w:rsid w:val="00B52C31"/>
    <w:rsid w:val="00B5355D"/>
    <w:rsid w:val="00B53FB9"/>
    <w:rsid w:val="00B54533"/>
    <w:rsid w:val="00B54958"/>
    <w:rsid w:val="00B54C62"/>
    <w:rsid w:val="00B55A33"/>
    <w:rsid w:val="00B5621B"/>
    <w:rsid w:val="00B57B9C"/>
    <w:rsid w:val="00B60346"/>
    <w:rsid w:val="00B604FC"/>
    <w:rsid w:val="00B60ABF"/>
    <w:rsid w:val="00B60BEF"/>
    <w:rsid w:val="00B60D93"/>
    <w:rsid w:val="00B612F1"/>
    <w:rsid w:val="00B61503"/>
    <w:rsid w:val="00B61D8A"/>
    <w:rsid w:val="00B61F9C"/>
    <w:rsid w:val="00B62F3F"/>
    <w:rsid w:val="00B62F6D"/>
    <w:rsid w:val="00B63143"/>
    <w:rsid w:val="00B6384F"/>
    <w:rsid w:val="00B63C2A"/>
    <w:rsid w:val="00B63F04"/>
    <w:rsid w:val="00B64753"/>
    <w:rsid w:val="00B64CCA"/>
    <w:rsid w:val="00B65BEC"/>
    <w:rsid w:val="00B65E39"/>
    <w:rsid w:val="00B65F18"/>
    <w:rsid w:val="00B66665"/>
    <w:rsid w:val="00B67D71"/>
    <w:rsid w:val="00B70299"/>
    <w:rsid w:val="00B7055B"/>
    <w:rsid w:val="00B706AC"/>
    <w:rsid w:val="00B70934"/>
    <w:rsid w:val="00B709E6"/>
    <w:rsid w:val="00B71987"/>
    <w:rsid w:val="00B71EA6"/>
    <w:rsid w:val="00B720D8"/>
    <w:rsid w:val="00B72137"/>
    <w:rsid w:val="00B72DAD"/>
    <w:rsid w:val="00B74817"/>
    <w:rsid w:val="00B74932"/>
    <w:rsid w:val="00B74FAF"/>
    <w:rsid w:val="00B75647"/>
    <w:rsid w:val="00B75700"/>
    <w:rsid w:val="00B757D7"/>
    <w:rsid w:val="00B75957"/>
    <w:rsid w:val="00B77029"/>
    <w:rsid w:val="00B771AE"/>
    <w:rsid w:val="00B7766C"/>
    <w:rsid w:val="00B77E8F"/>
    <w:rsid w:val="00B800A9"/>
    <w:rsid w:val="00B80362"/>
    <w:rsid w:val="00B80830"/>
    <w:rsid w:val="00B80D4A"/>
    <w:rsid w:val="00B81C1A"/>
    <w:rsid w:val="00B81DFF"/>
    <w:rsid w:val="00B821E8"/>
    <w:rsid w:val="00B82257"/>
    <w:rsid w:val="00B82284"/>
    <w:rsid w:val="00B82682"/>
    <w:rsid w:val="00B82CBD"/>
    <w:rsid w:val="00B83B58"/>
    <w:rsid w:val="00B8429E"/>
    <w:rsid w:val="00B8520D"/>
    <w:rsid w:val="00B85798"/>
    <w:rsid w:val="00B85831"/>
    <w:rsid w:val="00B85952"/>
    <w:rsid w:val="00B85FF6"/>
    <w:rsid w:val="00B864F3"/>
    <w:rsid w:val="00B868F8"/>
    <w:rsid w:val="00B86932"/>
    <w:rsid w:val="00B86A33"/>
    <w:rsid w:val="00B86C6B"/>
    <w:rsid w:val="00B87321"/>
    <w:rsid w:val="00B876CD"/>
    <w:rsid w:val="00B877BF"/>
    <w:rsid w:val="00B87FC8"/>
    <w:rsid w:val="00B90906"/>
    <w:rsid w:val="00B90C39"/>
    <w:rsid w:val="00B915C1"/>
    <w:rsid w:val="00B916C4"/>
    <w:rsid w:val="00B91F2C"/>
    <w:rsid w:val="00B92264"/>
    <w:rsid w:val="00B92B2C"/>
    <w:rsid w:val="00B933FB"/>
    <w:rsid w:val="00B9348E"/>
    <w:rsid w:val="00B9356A"/>
    <w:rsid w:val="00B935F6"/>
    <w:rsid w:val="00B93635"/>
    <w:rsid w:val="00B940C3"/>
    <w:rsid w:val="00B94330"/>
    <w:rsid w:val="00B944C7"/>
    <w:rsid w:val="00B94D5A"/>
    <w:rsid w:val="00B94E61"/>
    <w:rsid w:val="00B95158"/>
    <w:rsid w:val="00B952F9"/>
    <w:rsid w:val="00B957AD"/>
    <w:rsid w:val="00B9580D"/>
    <w:rsid w:val="00B96118"/>
    <w:rsid w:val="00B964C9"/>
    <w:rsid w:val="00B96B52"/>
    <w:rsid w:val="00B96BCC"/>
    <w:rsid w:val="00BA0CDF"/>
    <w:rsid w:val="00BA0DA5"/>
    <w:rsid w:val="00BA164B"/>
    <w:rsid w:val="00BA1719"/>
    <w:rsid w:val="00BA214A"/>
    <w:rsid w:val="00BA296A"/>
    <w:rsid w:val="00BA30DA"/>
    <w:rsid w:val="00BA417B"/>
    <w:rsid w:val="00BA453B"/>
    <w:rsid w:val="00BA486E"/>
    <w:rsid w:val="00BA49D0"/>
    <w:rsid w:val="00BA4C58"/>
    <w:rsid w:val="00BA5079"/>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263E"/>
    <w:rsid w:val="00BB2AD7"/>
    <w:rsid w:val="00BB42CD"/>
    <w:rsid w:val="00BB488E"/>
    <w:rsid w:val="00BB4982"/>
    <w:rsid w:val="00BB4ED1"/>
    <w:rsid w:val="00BB5071"/>
    <w:rsid w:val="00BB5C41"/>
    <w:rsid w:val="00BB5C50"/>
    <w:rsid w:val="00BB60AC"/>
    <w:rsid w:val="00BB61D1"/>
    <w:rsid w:val="00BB64C4"/>
    <w:rsid w:val="00BB6519"/>
    <w:rsid w:val="00BB6A93"/>
    <w:rsid w:val="00BB6D9F"/>
    <w:rsid w:val="00BB7332"/>
    <w:rsid w:val="00BB76D4"/>
    <w:rsid w:val="00BB7C42"/>
    <w:rsid w:val="00BB7DD9"/>
    <w:rsid w:val="00BC0135"/>
    <w:rsid w:val="00BC09E4"/>
    <w:rsid w:val="00BC0A7F"/>
    <w:rsid w:val="00BC0F7D"/>
    <w:rsid w:val="00BC171B"/>
    <w:rsid w:val="00BC273D"/>
    <w:rsid w:val="00BC37EE"/>
    <w:rsid w:val="00BC3956"/>
    <w:rsid w:val="00BC3B6C"/>
    <w:rsid w:val="00BC493F"/>
    <w:rsid w:val="00BC5189"/>
    <w:rsid w:val="00BC54C5"/>
    <w:rsid w:val="00BC5B70"/>
    <w:rsid w:val="00BC619E"/>
    <w:rsid w:val="00BC6654"/>
    <w:rsid w:val="00BC68F3"/>
    <w:rsid w:val="00BC6F48"/>
    <w:rsid w:val="00BC73A2"/>
    <w:rsid w:val="00BC7C4B"/>
    <w:rsid w:val="00BD0553"/>
    <w:rsid w:val="00BD09F2"/>
    <w:rsid w:val="00BD0CC4"/>
    <w:rsid w:val="00BD13CC"/>
    <w:rsid w:val="00BD1785"/>
    <w:rsid w:val="00BD1808"/>
    <w:rsid w:val="00BD22FB"/>
    <w:rsid w:val="00BD2CA5"/>
    <w:rsid w:val="00BD452C"/>
    <w:rsid w:val="00BD45E1"/>
    <w:rsid w:val="00BD4880"/>
    <w:rsid w:val="00BD4B60"/>
    <w:rsid w:val="00BD5F9A"/>
    <w:rsid w:val="00BD640F"/>
    <w:rsid w:val="00BD64CD"/>
    <w:rsid w:val="00BD68C9"/>
    <w:rsid w:val="00BD69A5"/>
    <w:rsid w:val="00BD6B22"/>
    <w:rsid w:val="00BD72B3"/>
    <w:rsid w:val="00BD7325"/>
    <w:rsid w:val="00BD7C66"/>
    <w:rsid w:val="00BD7C6D"/>
    <w:rsid w:val="00BD7ECD"/>
    <w:rsid w:val="00BE0978"/>
    <w:rsid w:val="00BE0F05"/>
    <w:rsid w:val="00BE1131"/>
    <w:rsid w:val="00BE194F"/>
    <w:rsid w:val="00BE2D7B"/>
    <w:rsid w:val="00BE3B51"/>
    <w:rsid w:val="00BE418D"/>
    <w:rsid w:val="00BE47E5"/>
    <w:rsid w:val="00BE4C28"/>
    <w:rsid w:val="00BE5FF6"/>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35B"/>
    <w:rsid w:val="00BF471A"/>
    <w:rsid w:val="00BF4B84"/>
    <w:rsid w:val="00BF4C17"/>
    <w:rsid w:val="00BF4F49"/>
    <w:rsid w:val="00BF5173"/>
    <w:rsid w:val="00BF5236"/>
    <w:rsid w:val="00BF5732"/>
    <w:rsid w:val="00BF742C"/>
    <w:rsid w:val="00BF7796"/>
    <w:rsid w:val="00BF7BF2"/>
    <w:rsid w:val="00C003E0"/>
    <w:rsid w:val="00C009AE"/>
    <w:rsid w:val="00C00A5D"/>
    <w:rsid w:val="00C0148E"/>
    <w:rsid w:val="00C01813"/>
    <w:rsid w:val="00C018FD"/>
    <w:rsid w:val="00C02106"/>
    <w:rsid w:val="00C0230C"/>
    <w:rsid w:val="00C02596"/>
    <w:rsid w:val="00C02BCD"/>
    <w:rsid w:val="00C037BE"/>
    <w:rsid w:val="00C04B21"/>
    <w:rsid w:val="00C05428"/>
    <w:rsid w:val="00C05AD8"/>
    <w:rsid w:val="00C06334"/>
    <w:rsid w:val="00C0691D"/>
    <w:rsid w:val="00C072E5"/>
    <w:rsid w:val="00C1078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17C7E"/>
    <w:rsid w:val="00C2130E"/>
    <w:rsid w:val="00C21DCA"/>
    <w:rsid w:val="00C2286A"/>
    <w:rsid w:val="00C23C9A"/>
    <w:rsid w:val="00C240B1"/>
    <w:rsid w:val="00C2420E"/>
    <w:rsid w:val="00C24A3C"/>
    <w:rsid w:val="00C258A2"/>
    <w:rsid w:val="00C25983"/>
    <w:rsid w:val="00C25C51"/>
    <w:rsid w:val="00C25C6B"/>
    <w:rsid w:val="00C26249"/>
    <w:rsid w:val="00C27828"/>
    <w:rsid w:val="00C27F50"/>
    <w:rsid w:val="00C30002"/>
    <w:rsid w:val="00C30236"/>
    <w:rsid w:val="00C30F63"/>
    <w:rsid w:val="00C31694"/>
    <w:rsid w:val="00C320A8"/>
    <w:rsid w:val="00C32507"/>
    <w:rsid w:val="00C32951"/>
    <w:rsid w:val="00C32FBE"/>
    <w:rsid w:val="00C33079"/>
    <w:rsid w:val="00C330F5"/>
    <w:rsid w:val="00C331EE"/>
    <w:rsid w:val="00C3344E"/>
    <w:rsid w:val="00C338AB"/>
    <w:rsid w:val="00C33B4B"/>
    <w:rsid w:val="00C33FFC"/>
    <w:rsid w:val="00C34304"/>
    <w:rsid w:val="00C34539"/>
    <w:rsid w:val="00C34588"/>
    <w:rsid w:val="00C34660"/>
    <w:rsid w:val="00C34C13"/>
    <w:rsid w:val="00C34CBD"/>
    <w:rsid w:val="00C359FE"/>
    <w:rsid w:val="00C36AFF"/>
    <w:rsid w:val="00C3712F"/>
    <w:rsid w:val="00C378B1"/>
    <w:rsid w:val="00C37C84"/>
    <w:rsid w:val="00C40160"/>
    <w:rsid w:val="00C40165"/>
    <w:rsid w:val="00C40D00"/>
    <w:rsid w:val="00C4121F"/>
    <w:rsid w:val="00C41D7D"/>
    <w:rsid w:val="00C42862"/>
    <w:rsid w:val="00C42992"/>
    <w:rsid w:val="00C429D8"/>
    <w:rsid w:val="00C429D9"/>
    <w:rsid w:val="00C42ECC"/>
    <w:rsid w:val="00C43616"/>
    <w:rsid w:val="00C43916"/>
    <w:rsid w:val="00C44026"/>
    <w:rsid w:val="00C447A5"/>
    <w:rsid w:val="00C44951"/>
    <w:rsid w:val="00C44C52"/>
    <w:rsid w:val="00C44DAB"/>
    <w:rsid w:val="00C45146"/>
    <w:rsid w:val="00C4517E"/>
    <w:rsid w:val="00C45231"/>
    <w:rsid w:val="00C45A07"/>
    <w:rsid w:val="00C45B46"/>
    <w:rsid w:val="00C45B97"/>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902"/>
    <w:rsid w:val="00C53C15"/>
    <w:rsid w:val="00C5482C"/>
    <w:rsid w:val="00C54839"/>
    <w:rsid w:val="00C551DE"/>
    <w:rsid w:val="00C55AF7"/>
    <w:rsid w:val="00C55BC5"/>
    <w:rsid w:val="00C5657E"/>
    <w:rsid w:val="00C565E1"/>
    <w:rsid w:val="00C56743"/>
    <w:rsid w:val="00C56FF6"/>
    <w:rsid w:val="00C57048"/>
    <w:rsid w:val="00C57550"/>
    <w:rsid w:val="00C57A35"/>
    <w:rsid w:val="00C57A7A"/>
    <w:rsid w:val="00C616EC"/>
    <w:rsid w:val="00C617B6"/>
    <w:rsid w:val="00C61805"/>
    <w:rsid w:val="00C61B81"/>
    <w:rsid w:val="00C61CED"/>
    <w:rsid w:val="00C61DD5"/>
    <w:rsid w:val="00C61F47"/>
    <w:rsid w:val="00C62040"/>
    <w:rsid w:val="00C6241D"/>
    <w:rsid w:val="00C62442"/>
    <w:rsid w:val="00C62946"/>
    <w:rsid w:val="00C62AF5"/>
    <w:rsid w:val="00C62DA7"/>
    <w:rsid w:val="00C62F40"/>
    <w:rsid w:val="00C630A4"/>
    <w:rsid w:val="00C6321F"/>
    <w:rsid w:val="00C637E0"/>
    <w:rsid w:val="00C64484"/>
    <w:rsid w:val="00C663CA"/>
    <w:rsid w:val="00C666B8"/>
    <w:rsid w:val="00C66F25"/>
    <w:rsid w:val="00C672D2"/>
    <w:rsid w:val="00C67CAA"/>
    <w:rsid w:val="00C67FA9"/>
    <w:rsid w:val="00C7004E"/>
    <w:rsid w:val="00C706AC"/>
    <w:rsid w:val="00C707D1"/>
    <w:rsid w:val="00C714EA"/>
    <w:rsid w:val="00C716BB"/>
    <w:rsid w:val="00C72833"/>
    <w:rsid w:val="00C728AB"/>
    <w:rsid w:val="00C72B36"/>
    <w:rsid w:val="00C73070"/>
    <w:rsid w:val="00C7375D"/>
    <w:rsid w:val="00C744C8"/>
    <w:rsid w:val="00C744F7"/>
    <w:rsid w:val="00C74F64"/>
    <w:rsid w:val="00C754A0"/>
    <w:rsid w:val="00C755A2"/>
    <w:rsid w:val="00C75645"/>
    <w:rsid w:val="00C75A72"/>
    <w:rsid w:val="00C75F05"/>
    <w:rsid w:val="00C761A4"/>
    <w:rsid w:val="00C76BBD"/>
    <w:rsid w:val="00C76D7F"/>
    <w:rsid w:val="00C77303"/>
    <w:rsid w:val="00C779CC"/>
    <w:rsid w:val="00C77ADE"/>
    <w:rsid w:val="00C77D6C"/>
    <w:rsid w:val="00C77D9B"/>
    <w:rsid w:val="00C8033B"/>
    <w:rsid w:val="00C80C63"/>
    <w:rsid w:val="00C813E0"/>
    <w:rsid w:val="00C8220F"/>
    <w:rsid w:val="00C82D02"/>
    <w:rsid w:val="00C83065"/>
    <w:rsid w:val="00C83310"/>
    <w:rsid w:val="00C83754"/>
    <w:rsid w:val="00C84518"/>
    <w:rsid w:val="00C8476E"/>
    <w:rsid w:val="00C84AAE"/>
    <w:rsid w:val="00C84CCC"/>
    <w:rsid w:val="00C85B7D"/>
    <w:rsid w:val="00C86255"/>
    <w:rsid w:val="00C8751B"/>
    <w:rsid w:val="00C87875"/>
    <w:rsid w:val="00C87F0D"/>
    <w:rsid w:val="00C9026F"/>
    <w:rsid w:val="00C90B79"/>
    <w:rsid w:val="00C90BDB"/>
    <w:rsid w:val="00C91228"/>
    <w:rsid w:val="00C914DD"/>
    <w:rsid w:val="00C91A84"/>
    <w:rsid w:val="00C91BCB"/>
    <w:rsid w:val="00C91BCE"/>
    <w:rsid w:val="00C91C18"/>
    <w:rsid w:val="00C926CE"/>
    <w:rsid w:val="00C92C2D"/>
    <w:rsid w:val="00C933BF"/>
    <w:rsid w:val="00C9366E"/>
    <w:rsid w:val="00C93F40"/>
    <w:rsid w:val="00C94317"/>
    <w:rsid w:val="00C943A7"/>
    <w:rsid w:val="00C94447"/>
    <w:rsid w:val="00C94504"/>
    <w:rsid w:val="00C9491E"/>
    <w:rsid w:val="00C94AE4"/>
    <w:rsid w:val="00C94B85"/>
    <w:rsid w:val="00C964D7"/>
    <w:rsid w:val="00C97639"/>
    <w:rsid w:val="00CA05BF"/>
    <w:rsid w:val="00CA0869"/>
    <w:rsid w:val="00CA093D"/>
    <w:rsid w:val="00CA1A59"/>
    <w:rsid w:val="00CA22FB"/>
    <w:rsid w:val="00CA2C6B"/>
    <w:rsid w:val="00CA3B96"/>
    <w:rsid w:val="00CA3D0C"/>
    <w:rsid w:val="00CA42E1"/>
    <w:rsid w:val="00CA47F1"/>
    <w:rsid w:val="00CA5A02"/>
    <w:rsid w:val="00CA5C17"/>
    <w:rsid w:val="00CA6A82"/>
    <w:rsid w:val="00CA6CBE"/>
    <w:rsid w:val="00CA729B"/>
    <w:rsid w:val="00CA760D"/>
    <w:rsid w:val="00CB0BB7"/>
    <w:rsid w:val="00CB0C54"/>
    <w:rsid w:val="00CB14AB"/>
    <w:rsid w:val="00CB14C9"/>
    <w:rsid w:val="00CB2460"/>
    <w:rsid w:val="00CB24C6"/>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803"/>
    <w:rsid w:val="00CC3A55"/>
    <w:rsid w:val="00CC3A72"/>
    <w:rsid w:val="00CC3C6C"/>
    <w:rsid w:val="00CC49B6"/>
    <w:rsid w:val="00CC540E"/>
    <w:rsid w:val="00CC57FE"/>
    <w:rsid w:val="00CC593E"/>
    <w:rsid w:val="00CC5A6A"/>
    <w:rsid w:val="00CC6789"/>
    <w:rsid w:val="00CC6DD0"/>
    <w:rsid w:val="00CC7C4D"/>
    <w:rsid w:val="00CD0A54"/>
    <w:rsid w:val="00CD18A6"/>
    <w:rsid w:val="00CD1928"/>
    <w:rsid w:val="00CD2C4E"/>
    <w:rsid w:val="00CD382D"/>
    <w:rsid w:val="00CD4658"/>
    <w:rsid w:val="00CD52C5"/>
    <w:rsid w:val="00CD57C4"/>
    <w:rsid w:val="00CD5878"/>
    <w:rsid w:val="00CD6276"/>
    <w:rsid w:val="00CD6732"/>
    <w:rsid w:val="00CD70D9"/>
    <w:rsid w:val="00CD7516"/>
    <w:rsid w:val="00CD7595"/>
    <w:rsid w:val="00CD77F6"/>
    <w:rsid w:val="00CD7CBC"/>
    <w:rsid w:val="00CD7E4D"/>
    <w:rsid w:val="00CD7F77"/>
    <w:rsid w:val="00CE039D"/>
    <w:rsid w:val="00CE0BB3"/>
    <w:rsid w:val="00CE0BC2"/>
    <w:rsid w:val="00CE1A6D"/>
    <w:rsid w:val="00CE1B40"/>
    <w:rsid w:val="00CE1DC4"/>
    <w:rsid w:val="00CE243F"/>
    <w:rsid w:val="00CE28EC"/>
    <w:rsid w:val="00CE2DEC"/>
    <w:rsid w:val="00CE36CF"/>
    <w:rsid w:val="00CE3A8D"/>
    <w:rsid w:val="00CE3F6C"/>
    <w:rsid w:val="00CE4020"/>
    <w:rsid w:val="00CE403C"/>
    <w:rsid w:val="00CE46A9"/>
    <w:rsid w:val="00CE5457"/>
    <w:rsid w:val="00CE63B5"/>
    <w:rsid w:val="00CE63FE"/>
    <w:rsid w:val="00CE741C"/>
    <w:rsid w:val="00CE7A44"/>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392"/>
    <w:rsid w:val="00D0241D"/>
    <w:rsid w:val="00D02C24"/>
    <w:rsid w:val="00D02DF0"/>
    <w:rsid w:val="00D02E4D"/>
    <w:rsid w:val="00D02E65"/>
    <w:rsid w:val="00D02F33"/>
    <w:rsid w:val="00D033C0"/>
    <w:rsid w:val="00D034C7"/>
    <w:rsid w:val="00D043C7"/>
    <w:rsid w:val="00D05BDF"/>
    <w:rsid w:val="00D0629C"/>
    <w:rsid w:val="00D0631E"/>
    <w:rsid w:val="00D0650E"/>
    <w:rsid w:val="00D06847"/>
    <w:rsid w:val="00D06F6A"/>
    <w:rsid w:val="00D07103"/>
    <w:rsid w:val="00D10153"/>
    <w:rsid w:val="00D10876"/>
    <w:rsid w:val="00D10A60"/>
    <w:rsid w:val="00D11024"/>
    <w:rsid w:val="00D12DC2"/>
    <w:rsid w:val="00D13946"/>
    <w:rsid w:val="00D13A65"/>
    <w:rsid w:val="00D14695"/>
    <w:rsid w:val="00D14C95"/>
    <w:rsid w:val="00D157C9"/>
    <w:rsid w:val="00D15B23"/>
    <w:rsid w:val="00D15B31"/>
    <w:rsid w:val="00D160D9"/>
    <w:rsid w:val="00D16848"/>
    <w:rsid w:val="00D17757"/>
    <w:rsid w:val="00D17A3F"/>
    <w:rsid w:val="00D2093A"/>
    <w:rsid w:val="00D20E41"/>
    <w:rsid w:val="00D215F8"/>
    <w:rsid w:val="00D219F8"/>
    <w:rsid w:val="00D2228C"/>
    <w:rsid w:val="00D22B92"/>
    <w:rsid w:val="00D23FC3"/>
    <w:rsid w:val="00D246F0"/>
    <w:rsid w:val="00D2495F"/>
    <w:rsid w:val="00D24C08"/>
    <w:rsid w:val="00D25266"/>
    <w:rsid w:val="00D25495"/>
    <w:rsid w:val="00D2586A"/>
    <w:rsid w:val="00D2656E"/>
    <w:rsid w:val="00D26721"/>
    <w:rsid w:val="00D2684F"/>
    <w:rsid w:val="00D26B13"/>
    <w:rsid w:val="00D272FB"/>
    <w:rsid w:val="00D2767D"/>
    <w:rsid w:val="00D30096"/>
    <w:rsid w:val="00D30750"/>
    <w:rsid w:val="00D30DB2"/>
    <w:rsid w:val="00D3118D"/>
    <w:rsid w:val="00D316E4"/>
    <w:rsid w:val="00D31CDD"/>
    <w:rsid w:val="00D320E4"/>
    <w:rsid w:val="00D32538"/>
    <w:rsid w:val="00D32FC4"/>
    <w:rsid w:val="00D33030"/>
    <w:rsid w:val="00D33457"/>
    <w:rsid w:val="00D3347E"/>
    <w:rsid w:val="00D338F2"/>
    <w:rsid w:val="00D35B4C"/>
    <w:rsid w:val="00D35F7F"/>
    <w:rsid w:val="00D37166"/>
    <w:rsid w:val="00D37239"/>
    <w:rsid w:val="00D37279"/>
    <w:rsid w:val="00D37522"/>
    <w:rsid w:val="00D37A99"/>
    <w:rsid w:val="00D37D0B"/>
    <w:rsid w:val="00D40097"/>
    <w:rsid w:val="00D40914"/>
    <w:rsid w:val="00D40A15"/>
    <w:rsid w:val="00D41AE6"/>
    <w:rsid w:val="00D41AF6"/>
    <w:rsid w:val="00D424E7"/>
    <w:rsid w:val="00D42AA1"/>
    <w:rsid w:val="00D42AE4"/>
    <w:rsid w:val="00D42E45"/>
    <w:rsid w:val="00D43473"/>
    <w:rsid w:val="00D43798"/>
    <w:rsid w:val="00D43935"/>
    <w:rsid w:val="00D43AF1"/>
    <w:rsid w:val="00D446D9"/>
    <w:rsid w:val="00D45D25"/>
    <w:rsid w:val="00D460D9"/>
    <w:rsid w:val="00D462F1"/>
    <w:rsid w:val="00D467E3"/>
    <w:rsid w:val="00D46A92"/>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204"/>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77F40"/>
    <w:rsid w:val="00D802BA"/>
    <w:rsid w:val="00D80A64"/>
    <w:rsid w:val="00D80BD5"/>
    <w:rsid w:val="00D81342"/>
    <w:rsid w:val="00D81DCB"/>
    <w:rsid w:val="00D82117"/>
    <w:rsid w:val="00D82521"/>
    <w:rsid w:val="00D829CD"/>
    <w:rsid w:val="00D82A05"/>
    <w:rsid w:val="00D82C8B"/>
    <w:rsid w:val="00D831B5"/>
    <w:rsid w:val="00D834B2"/>
    <w:rsid w:val="00D83899"/>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528"/>
    <w:rsid w:val="00D919C4"/>
    <w:rsid w:val="00D91B2B"/>
    <w:rsid w:val="00D91BC1"/>
    <w:rsid w:val="00D9248D"/>
    <w:rsid w:val="00D92C7D"/>
    <w:rsid w:val="00D92D20"/>
    <w:rsid w:val="00D93B67"/>
    <w:rsid w:val="00D93D86"/>
    <w:rsid w:val="00D9509A"/>
    <w:rsid w:val="00D95463"/>
    <w:rsid w:val="00D95995"/>
    <w:rsid w:val="00D95B4B"/>
    <w:rsid w:val="00D95D29"/>
    <w:rsid w:val="00D96C11"/>
    <w:rsid w:val="00D96CDD"/>
    <w:rsid w:val="00D96F4E"/>
    <w:rsid w:val="00D97011"/>
    <w:rsid w:val="00D97C63"/>
    <w:rsid w:val="00DA05BE"/>
    <w:rsid w:val="00DA0C57"/>
    <w:rsid w:val="00DA0FEF"/>
    <w:rsid w:val="00DA33A5"/>
    <w:rsid w:val="00DA4702"/>
    <w:rsid w:val="00DA4A40"/>
    <w:rsid w:val="00DA4C43"/>
    <w:rsid w:val="00DA4FE9"/>
    <w:rsid w:val="00DA5137"/>
    <w:rsid w:val="00DA6363"/>
    <w:rsid w:val="00DA6832"/>
    <w:rsid w:val="00DA7652"/>
    <w:rsid w:val="00DA7A03"/>
    <w:rsid w:val="00DA7BE9"/>
    <w:rsid w:val="00DB01C3"/>
    <w:rsid w:val="00DB1818"/>
    <w:rsid w:val="00DB1B97"/>
    <w:rsid w:val="00DB1E4B"/>
    <w:rsid w:val="00DB26B9"/>
    <w:rsid w:val="00DB2778"/>
    <w:rsid w:val="00DB2D49"/>
    <w:rsid w:val="00DB31FE"/>
    <w:rsid w:val="00DB4672"/>
    <w:rsid w:val="00DB46E3"/>
    <w:rsid w:val="00DB486A"/>
    <w:rsid w:val="00DB4D0A"/>
    <w:rsid w:val="00DB5078"/>
    <w:rsid w:val="00DB551C"/>
    <w:rsid w:val="00DB5F5D"/>
    <w:rsid w:val="00DB6422"/>
    <w:rsid w:val="00DB6991"/>
    <w:rsid w:val="00DB6F1F"/>
    <w:rsid w:val="00DB7F80"/>
    <w:rsid w:val="00DB7F81"/>
    <w:rsid w:val="00DC0A90"/>
    <w:rsid w:val="00DC1773"/>
    <w:rsid w:val="00DC2B6C"/>
    <w:rsid w:val="00DC309B"/>
    <w:rsid w:val="00DC31DD"/>
    <w:rsid w:val="00DC32DA"/>
    <w:rsid w:val="00DC32F6"/>
    <w:rsid w:val="00DC3903"/>
    <w:rsid w:val="00DC3AD3"/>
    <w:rsid w:val="00DC3CA4"/>
    <w:rsid w:val="00DC4095"/>
    <w:rsid w:val="00DC4225"/>
    <w:rsid w:val="00DC4816"/>
    <w:rsid w:val="00DC4DA2"/>
    <w:rsid w:val="00DC4E47"/>
    <w:rsid w:val="00DC5147"/>
    <w:rsid w:val="00DC525E"/>
    <w:rsid w:val="00DC52A1"/>
    <w:rsid w:val="00DC545D"/>
    <w:rsid w:val="00DC5521"/>
    <w:rsid w:val="00DC61E5"/>
    <w:rsid w:val="00DC6BAC"/>
    <w:rsid w:val="00DC7018"/>
    <w:rsid w:val="00DC7231"/>
    <w:rsid w:val="00DD0513"/>
    <w:rsid w:val="00DD0936"/>
    <w:rsid w:val="00DD0EF1"/>
    <w:rsid w:val="00DD11F0"/>
    <w:rsid w:val="00DD12DA"/>
    <w:rsid w:val="00DD16C5"/>
    <w:rsid w:val="00DD170F"/>
    <w:rsid w:val="00DD2093"/>
    <w:rsid w:val="00DD2581"/>
    <w:rsid w:val="00DD3A73"/>
    <w:rsid w:val="00DD4743"/>
    <w:rsid w:val="00DD60B2"/>
    <w:rsid w:val="00DD6534"/>
    <w:rsid w:val="00DD6617"/>
    <w:rsid w:val="00DD699C"/>
    <w:rsid w:val="00DD7298"/>
    <w:rsid w:val="00DD7839"/>
    <w:rsid w:val="00DD788D"/>
    <w:rsid w:val="00DE042D"/>
    <w:rsid w:val="00DE05EE"/>
    <w:rsid w:val="00DE0766"/>
    <w:rsid w:val="00DE0B5B"/>
    <w:rsid w:val="00DE1327"/>
    <w:rsid w:val="00DE1B2B"/>
    <w:rsid w:val="00DE260F"/>
    <w:rsid w:val="00DE39D0"/>
    <w:rsid w:val="00DE3D74"/>
    <w:rsid w:val="00DE4444"/>
    <w:rsid w:val="00DE521E"/>
    <w:rsid w:val="00DE525B"/>
    <w:rsid w:val="00DE60D0"/>
    <w:rsid w:val="00DE628D"/>
    <w:rsid w:val="00DE7274"/>
    <w:rsid w:val="00DE7A38"/>
    <w:rsid w:val="00DF042B"/>
    <w:rsid w:val="00DF0D81"/>
    <w:rsid w:val="00DF0E4E"/>
    <w:rsid w:val="00DF1403"/>
    <w:rsid w:val="00DF165A"/>
    <w:rsid w:val="00DF1CDD"/>
    <w:rsid w:val="00DF1FE2"/>
    <w:rsid w:val="00DF226C"/>
    <w:rsid w:val="00DF2B1F"/>
    <w:rsid w:val="00DF2C19"/>
    <w:rsid w:val="00DF2D63"/>
    <w:rsid w:val="00DF3B5C"/>
    <w:rsid w:val="00DF3EAF"/>
    <w:rsid w:val="00DF4970"/>
    <w:rsid w:val="00DF4BAC"/>
    <w:rsid w:val="00DF627F"/>
    <w:rsid w:val="00DF62CD"/>
    <w:rsid w:val="00DF6444"/>
    <w:rsid w:val="00DF6509"/>
    <w:rsid w:val="00DF68BE"/>
    <w:rsid w:val="00DF7502"/>
    <w:rsid w:val="00DF7F9F"/>
    <w:rsid w:val="00E0001E"/>
    <w:rsid w:val="00E00228"/>
    <w:rsid w:val="00E0059A"/>
    <w:rsid w:val="00E01158"/>
    <w:rsid w:val="00E016E3"/>
    <w:rsid w:val="00E021FD"/>
    <w:rsid w:val="00E02491"/>
    <w:rsid w:val="00E02529"/>
    <w:rsid w:val="00E02BFE"/>
    <w:rsid w:val="00E03F1B"/>
    <w:rsid w:val="00E04523"/>
    <w:rsid w:val="00E04692"/>
    <w:rsid w:val="00E04CC9"/>
    <w:rsid w:val="00E054D9"/>
    <w:rsid w:val="00E05A9C"/>
    <w:rsid w:val="00E0606A"/>
    <w:rsid w:val="00E06905"/>
    <w:rsid w:val="00E06B8B"/>
    <w:rsid w:val="00E06FA9"/>
    <w:rsid w:val="00E07AE1"/>
    <w:rsid w:val="00E10327"/>
    <w:rsid w:val="00E10FC1"/>
    <w:rsid w:val="00E11B9A"/>
    <w:rsid w:val="00E12540"/>
    <w:rsid w:val="00E12652"/>
    <w:rsid w:val="00E126F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81F"/>
    <w:rsid w:val="00E229C2"/>
    <w:rsid w:val="00E22CA5"/>
    <w:rsid w:val="00E23B61"/>
    <w:rsid w:val="00E24608"/>
    <w:rsid w:val="00E24E04"/>
    <w:rsid w:val="00E255D9"/>
    <w:rsid w:val="00E25A20"/>
    <w:rsid w:val="00E26A37"/>
    <w:rsid w:val="00E27B00"/>
    <w:rsid w:val="00E27B0D"/>
    <w:rsid w:val="00E306DF"/>
    <w:rsid w:val="00E30E12"/>
    <w:rsid w:val="00E30F34"/>
    <w:rsid w:val="00E317A7"/>
    <w:rsid w:val="00E324F9"/>
    <w:rsid w:val="00E32AA3"/>
    <w:rsid w:val="00E32BF2"/>
    <w:rsid w:val="00E32E14"/>
    <w:rsid w:val="00E34156"/>
    <w:rsid w:val="00E3475E"/>
    <w:rsid w:val="00E36236"/>
    <w:rsid w:val="00E366D9"/>
    <w:rsid w:val="00E37077"/>
    <w:rsid w:val="00E3718F"/>
    <w:rsid w:val="00E372BE"/>
    <w:rsid w:val="00E37FDD"/>
    <w:rsid w:val="00E41210"/>
    <w:rsid w:val="00E41F07"/>
    <w:rsid w:val="00E426E3"/>
    <w:rsid w:val="00E43345"/>
    <w:rsid w:val="00E43507"/>
    <w:rsid w:val="00E439CD"/>
    <w:rsid w:val="00E44158"/>
    <w:rsid w:val="00E44452"/>
    <w:rsid w:val="00E445C2"/>
    <w:rsid w:val="00E4489A"/>
    <w:rsid w:val="00E44AE3"/>
    <w:rsid w:val="00E44DB6"/>
    <w:rsid w:val="00E44E90"/>
    <w:rsid w:val="00E44FB3"/>
    <w:rsid w:val="00E451E9"/>
    <w:rsid w:val="00E4567C"/>
    <w:rsid w:val="00E46370"/>
    <w:rsid w:val="00E464AA"/>
    <w:rsid w:val="00E467AD"/>
    <w:rsid w:val="00E467D4"/>
    <w:rsid w:val="00E46A1C"/>
    <w:rsid w:val="00E47F1E"/>
    <w:rsid w:val="00E5035B"/>
    <w:rsid w:val="00E517FE"/>
    <w:rsid w:val="00E51C99"/>
    <w:rsid w:val="00E51EF0"/>
    <w:rsid w:val="00E520AF"/>
    <w:rsid w:val="00E527EF"/>
    <w:rsid w:val="00E5362D"/>
    <w:rsid w:val="00E53ED4"/>
    <w:rsid w:val="00E53F60"/>
    <w:rsid w:val="00E54057"/>
    <w:rsid w:val="00E541C6"/>
    <w:rsid w:val="00E54913"/>
    <w:rsid w:val="00E54A4C"/>
    <w:rsid w:val="00E55547"/>
    <w:rsid w:val="00E5663E"/>
    <w:rsid w:val="00E568CD"/>
    <w:rsid w:val="00E578F6"/>
    <w:rsid w:val="00E600FA"/>
    <w:rsid w:val="00E604D7"/>
    <w:rsid w:val="00E611FE"/>
    <w:rsid w:val="00E61908"/>
    <w:rsid w:val="00E61982"/>
    <w:rsid w:val="00E61AEB"/>
    <w:rsid w:val="00E61B3A"/>
    <w:rsid w:val="00E61B3C"/>
    <w:rsid w:val="00E62CFE"/>
    <w:rsid w:val="00E64A49"/>
    <w:rsid w:val="00E65304"/>
    <w:rsid w:val="00E657FE"/>
    <w:rsid w:val="00E66191"/>
    <w:rsid w:val="00E66A0D"/>
    <w:rsid w:val="00E66AD1"/>
    <w:rsid w:val="00E674C2"/>
    <w:rsid w:val="00E675BA"/>
    <w:rsid w:val="00E6760D"/>
    <w:rsid w:val="00E7153C"/>
    <w:rsid w:val="00E717B2"/>
    <w:rsid w:val="00E7214F"/>
    <w:rsid w:val="00E72AC4"/>
    <w:rsid w:val="00E72F69"/>
    <w:rsid w:val="00E73A47"/>
    <w:rsid w:val="00E73C8D"/>
    <w:rsid w:val="00E73DDC"/>
    <w:rsid w:val="00E7452A"/>
    <w:rsid w:val="00E74C6C"/>
    <w:rsid w:val="00E75375"/>
    <w:rsid w:val="00E75463"/>
    <w:rsid w:val="00E7625D"/>
    <w:rsid w:val="00E76409"/>
    <w:rsid w:val="00E76694"/>
    <w:rsid w:val="00E770C1"/>
    <w:rsid w:val="00E77315"/>
    <w:rsid w:val="00E77645"/>
    <w:rsid w:val="00E77ACB"/>
    <w:rsid w:val="00E77AD7"/>
    <w:rsid w:val="00E77F3A"/>
    <w:rsid w:val="00E807A9"/>
    <w:rsid w:val="00E80EED"/>
    <w:rsid w:val="00E80FA2"/>
    <w:rsid w:val="00E81545"/>
    <w:rsid w:val="00E816CA"/>
    <w:rsid w:val="00E818F9"/>
    <w:rsid w:val="00E822B4"/>
    <w:rsid w:val="00E8261E"/>
    <w:rsid w:val="00E82967"/>
    <w:rsid w:val="00E82BEB"/>
    <w:rsid w:val="00E82D81"/>
    <w:rsid w:val="00E838C2"/>
    <w:rsid w:val="00E83C42"/>
    <w:rsid w:val="00E83DC8"/>
    <w:rsid w:val="00E84000"/>
    <w:rsid w:val="00E84731"/>
    <w:rsid w:val="00E848E9"/>
    <w:rsid w:val="00E8545B"/>
    <w:rsid w:val="00E855AD"/>
    <w:rsid w:val="00E8604F"/>
    <w:rsid w:val="00E86720"/>
    <w:rsid w:val="00E87047"/>
    <w:rsid w:val="00E87C3F"/>
    <w:rsid w:val="00E87D15"/>
    <w:rsid w:val="00E87D8C"/>
    <w:rsid w:val="00E87E91"/>
    <w:rsid w:val="00E90FEF"/>
    <w:rsid w:val="00E91296"/>
    <w:rsid w:val="00E916F7"/>
    <w:rsid w:val="00E91877"/>
    <w:rsid w:val="00E91895"/>
    <w:rsid w:val="00E92268"/>
    <w:rsid w:val="00E924D5"/>
    <w:rsid w:val="00E930AF"/>
    <w:rsid w:val="00E93CDC"/>
    <w:rsid w:val="00E9415C"/>
    <w:rsid w:val="00E945F7"/>
    <w:rsid w:val="00E94A51"/>
    <w:rsid w:val="00E94B0E"/>
    <w:rsid w:val="00E94F2D"/>
    <w:rsid w:val="00E9568B"/>
    <w:rsid w:val="00E95754"/>
    <w:rsid w:val="00E96361"/>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432F"/>
    <w:rsid w:val="00EB5286"/>
    <w:rsid w:val="00EB58D6"/>
    <w:rsid w:val="00EB5DCB"/>
    <w:rsid w:val="00EB61D8"/>
    <w:rsid w:val="00EB6837"/>
    <w:rsid w:val="00EB7195"/>
    <w:rsid w:val="00EB7DA3"/>
    <w:rsid w:val="00EB7F23"/>
    <w:rsid w:val="00EC02C6"/>
    <w:rsid w:val="00EC0B0F"/>
    <w:rsid w:val="00EC1A5A"/>
    <w:rsid w:val="00EC1D98"/>
    <w:rsid w:val="00EC227F"/>
    <w:rsid w:val="00EC2353"/>
    <w:rsid w:val="00EC267F"/>
    <w:rsid w:val="00EC28D6"/>
    <w:rsid w:val="00EC2E35"/>
    <w:rsid w:val="00EC31FB"/>
    <w:rsid w:val="00EC32AB"/>
    <w:rsid w:val="00EC3341"/>
    <w:rsid w:val="00EC3442"/>
    <w:rsid w:val="00EC36F1"/>
    <w:rsid w:val="00EC3A35"/>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DB6"/>
    <w:rsid w:val="00ED0E01"/>
    <w:rsid w:val="00ED1607"/>
    <w:rsid w:val="00ED1714"/>
    <w:rsid w:val="00ED2F1B"/>
    <w:rsid w:val="00ED302C"/>
    <w:rsid w:val="00ED345E"/>
    <w:rsid w:val="00ED4CC0"/>
    <w:rsid w:val="00ED4CEF"/>
    <w:rsid w:val="00ED54BB"/>
    <w:rsid w:val="00ED5688"/>
    <w:rsid w:val="00ED5ED3"/>
    <w:rsid w:val="00ED6561"/>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A82"/>
    <w:rsid w:val="00EE3C5A"/>
    <w:rsid w:val="00EE3CD3"/>
    <w:rsid w:val="00EE4D26"/>
    <w:rsid w:val="00EE50AB"/>
    <w:rsid w:val="00EE5801"/>
    <w:rsid w:val="00EE62D0"/>
    <w:rsid w:val="00EE665E"/>
    <w:rsid w:val="00EF01D2"/>
    <w:rsid w:val="00EF07B4"/>
    <w:rsid w:val="00EF1448"/>
    <w:rsid w:val="00EF168D"/>
    <w:rsid w:val="00EF28EA"/>
    <w:rsid w:val="00EF2C23"/>
    <w:rsid w:val="00EF2E0A"/>
    <w:rsid w:val="00EF3047"/>
    <w:rsid w:val="00EF3219"/>
    <w:rsid w:val="00EF365B"/>
    <w:rsid w:val="00EF3CC5"/>
    <w:rsid w:val="00EF3E3A"/>
    <w:rsid w:val="00EF4022"/>
    <w:rsid w:val="00EF52C9"/>
    <w:rsid w:val="00EF56EC"/>
    <w:rsid w:val="00EF5780"/>
    <w:rsid w:val="00EF59AD"/>
    <w:rsid w:val="00EF77FA"/>
    <w:rsid w:val="00F008EA"/>
    <w:rsid w:val="00F00DEF"/>
    <w:rsid w:val="00F00E2A"/>
    <w:rsid w:val="00F01AB4"/>
    <w:rsid w:val="00F01D9A"/>
    <w:rsid w:val="00F01EA5"/>
    <w:rsid w:val="00F024FD"/>
    <w:rsid w:val="00F025A2"/>
    <w:rsid w:val="00F02606"/>
    <w:rsid w:val="00F026F9"/>
    <w:rsid w:val="00F0271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17A"/>
    <w:rsid w:val="00F10382"/>
    <w:rsid w:val="00F103C9"/>
    <w:rsid w:val="00F11B4A"/>
    <w:rsid w:val="00F120B2"/>
    <w:rsid w:val="00F122D6"/>
    <w:rsid w:val="00F12FB5"/>
    <w:rsid w:val="00F145E0"/>
    <w:rsid w:val="00F149F5"/>
    <w:rsid w:val="00F15122"/>
    <w:rsid w:val="00F15430"/>
    <w:rsid w:val="00F1551E"/>
    <w:rsid w:val="00F16C26"/>
    <w:rsid w:val="00F16E56"/>
    <w:rsid w:val="00F1721B"/>
    <w:rsid w:val="00F174EE"/>
    <w:rsid w:val="00F17828"/>
    <w:rsid w:val="00F202DC"/>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0BC"/>
    <w:rsid w:val="00F257ED"/>
    <w:rsid w:val="00F25AB6"/>
    <w:rsid w:val="00F25D51"/>
    <w:rsid w:val="00F26CF7"/>
    <w:rsid w:val="00F27003"/>
    <w:rsid w:val="00F27F54"/>
    <w:rsid w:val="00F30D25"/>
    <w:rsid w:val="00F31313"/>
    <w:rsid w:val="00F3184A"/>
    <w:rsid w:val="00F31D6F"/>
    <w:rsid w:val="00F32108"/>
    <w:rsid w:val="00F322A5"/>
    <w:rsid w:val="00F32B60"/>
    <w:rsid w:val="00F32C10"/>
    <w:rsid w:val="00F3318F"/>
    <w:rsid w:val="00F33C9D"/>
    <w:rsid w:val="00F344E4"/>
    <w:rsid w:val="00F345A5"/>
    <w:rsid w:val="00F34A01"/>
    <w:rsid w:val="00F352C4"/>
    <w:rsid w:val="00F36699"/>
    <w:rsid w:val="00F369C3"/>
    <w:rsid w:val="00F36D02"/>
    <w:rsid w:val="00F36F2B"/>
    <w:rsid w:val="00F37056"/>
    <w:rsid w:val="00F40EF9"/>
    <w:rsid w:val="00F41A2A"/>
    <w:rsid w:val="00F422B5"/>
    <w:rsid w:val="00F428A0"/>
    <w:rsid w:val="00F42E8F"/>
    <w:rsid w:val="00F43698"/>
    <w:rsid w:val="00F43954"/>
    <w:rsid w:val="00F44351"/>
    <w:rsid w:val="00F4468E"/>
    <w:rsid w:val="00F4492A"/>
    <w:rsid w:val="00F44ECF"/>
    <w:rsid w:val="00F46B80"/>
    <w:rsid w:val="00F47D87"/>
    <w:rsid w:val="00F47FCC"/>
    <w:rsid w:val="00F50994"/>
    <w:rsid w:val="00F511F2"/>
    <w:rsid w:val="00F51DFA"/>
    <w:rsid w:val="00F52161"/>
    <w:rsid w:val="00F52244"/>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552"/>
    <w:rsid w:val="00F648EB"/>
    <w:rsid w:val="00F64A2E"/>
    <w:rsid w:val="00F64EF1"/>
    <w:rsid w:val="00F650DD"/>
    <w:rsid w:val="00F65164"/>
    <w:rsid w:val="00F653B8"/>
    <w:rsid w:val="00F65B42"/>
    <w:rsid w:val="00F65C86"/>
    <w:rsid w:val="00F665C5"/>
    <w:rsid w:val="00F66DEE"/>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3DBE"/>
    <w:rsid w:val="00F74733"/>
    <w:rsid w:val="00F74B84"/>
    <w:rsid w:val="00F75EF0"/>
    <w:rsid w:val="00F762A4"/>
    <w:rsid w:val="00F76428"/>
    <w:rsid w:val="00F76FC3"/>
    <w:rsid w:val="00F77844"/>
    <w:rsid w:val="00F7784A"/>
    <w:rsid w:val="00F77901"/>
    <w:rsid w:val="00F80C4C"/>
    <w:rsid w:val="00F81391"/>
    <w:rsid w:val="00F8195C"/>
    <w:rsid w:val="00F81D0A"/>
    <w:rsid w:val="00F81DA6"/>
    <w:rsid w:val="00F821F7"/>
    <w:rsid w:val="00F82392"/>
    <w:rsid w:val="00F83118"/>
    <w:rsid w:val="00F83284"/>
    <w:rsid w:val="00F83323"/>
    <w:rsid w:val="00F83F52"/>
    <w:rsid w:val="00F84945"/>
    <w:rsid w:val="00F8500C"/>
    <w:rsid w:val="00F856C2"/>
    <w:rsid w:val="00F8571F"/>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2B9"/>
    <w:rsid w:val="00F96468"/>
    <w:rsid w:val="00F96C70"/>
    <w:rsid w:val="00F971F5"/>
    <w:rsid w:val="00F9755F"/>
    <w:rsid w:val="00F97669"/>
    <w:rsid w:val="00F97B07"/>
    <w:rsid w:val="00F97B43"/>
    <w:rsid w:val="00FA1266"/>
    <w:rsid w:val="00FA1367"/>
    <w:rsid w:val="00FA13C4"/>
    <w:rsid w:val="00FA16B0"/>
    <w:rsid w:val="00FA1A6C"/>
    <w:rsid w:val="00FA1ADD"/>
    <w:rsid w:val="00FA218D"/>
    <w:rsid w:val="00FA285E"/>
    <w:rsid w:val="00FA2C9B"/>
    <w:rsid w:val="00FA2ED7"/>
    <w:rsid w:val="00FA2EEB"/>
    <w:rsid w:val="00FA3064"/>
    <w:rsid w:val="00FA3473"/>
    <w:rsid w:val="00FA4272"/>
    <w:rsid w:val="00FA4793"/>
    <w:rsid w:val="00FA4DE4"/>
    <w:rsid w:val="00FA4E0C"/>
    <w:rsid w:val="00FA5F7D"/>
    <w:rsid w:val="00FA5FED"/>
    <w:rsid w:val="00FA61AC"/>
    <w:rsid w:val="00FA620E"/>
    <w:rsid w:val="00FA6615"/>
    <w:rsid w:val="00FA755A"/>
    <w:rsid w:val="00FB0BDB"/>
    <w:rsid w:val="00FB2BEE"/>
    <w:rsid w:val="00FB37B9"/>
    <w:rsid w:val="00FB38DD"/>
    <w:rsid w:val="00FB3D4C"/>
    <w:rsid w:val="00FB4130"/>
    <w:rsid w:val="00FB452D"/>
    <w:rsid w:val="00FB45FE"/>
    <w:rsid w:val="00FB4961"/>
    <w:rsid w:val="00FB4EED"/>
    <w:rsid w:val="00FB5598"/>
    <w:rsid w:val="00FB564F"/>
    <w:rsid w:val="00FB58FD"/>
    <w:rsid w:val="00FB5A5F"/>
    <w:rsid w:val="00FB5F8F"/>
    <w:rsid w:val="00FB65B3"/>
    <w:rsid w:val="00FB71F9"/>
    <w:rsid w:val="00FB7580"/>
    <w:rsid w:val="00FC0097"/>
    <w:rsid w:val="00FC108E"/>
    <w:rsid w:val="00FC1192"/>
    <w:rsid w:val="00FC14F8"/>
    <w:rsid w:val="00FC1E0A"/>
    <w:rsid w:val="00FC22E8"/>
    <w:rsid w:val="00FC2472"/>
    <w:rsid w:val="00FC24F2"/>
    <w:rsid w:val="00FC2AE0"/>
    <w:rsid w:val="00FC3170"/>
    <w:rsid w:val="00FC3536"/>
    <w:rsid w:val="00FC4221"/>
    <w:rsid w:val="00FC46B9"/>
    <w:rsid w:val="00FC48D1"/>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5C3"/>
    <w:rsid w:val="00FD4896"/>
    <w:rsid w:val="00FD496A"/>
    <w:rsid w:val="00FD54BE"/>
    <w:rsid w:val="00FD5834"/>
    <w:rsid w:val="00FD63EF"/>
    <w:rsid w:val="00FD7298"/>
    <w:rsid w:val="00FD7419"/>
    <w:rsid w:val="00FD7426"/>
    <w:rsid w:val="00FD79A6"/>
    <w:rsid w:val="00FE124A"/>
    <w:rsid w:val="00FE14A5"/>
    <w:rsid w:val="00FE20F7"/>
    <w:rsid w:val="00FE21AD"/>
    <w:rsid w:val="00FE22EC"/>
    <w:rsid w:val="00FE2642"/>
    <w:rsid w:val="00FE320A"/>
    <w:rsid w:val="00FE3285"/>
    <w:rsid w:val="00FE3456"/>
    <w:rsid w:val="00FE53B6"/>
    <w:rsid w:val="00FE5451"/>
    <w:rsid w:val="00FE5877"/>
    <w:rsid w:val="00FE5FE5"/>
    <w:rsid w:val="00FE6016"/>
    <w:rsid w:val="00FE6D87"/>
    <w:rsid w:val="00FE6FE9"/>
    <w:rsid w:val="00FE7172"/>
    <w:rsid w:val="00FF0225"/>
    <w:rsid w:val="00FF03F8"/>
    <w:rsid w:val="00FF0737"/>
    <w:rsid w:val="00FF133A"/>
    <w:rsid w:val="00FF32D1"/>
    <w:rsid w:val="00FF341A"/>
    <w:rsid w:val="00FF360F"/>
    <w:rsid w:val="00FF3771"/>
    <w:rsid w:val="00FF3A7F"/>
    <w:rsid w:val="00FF3BC0"/>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46CBDE6E-37D8-42A5-ADD5-F4078C205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020"/>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qFormat/>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List Paragraph1"/>
    <w:basedOn w:val="Normal"/>
    <w:link w:val="ListParagraphChar"/>
    <w:uiPriority w:val="99"/>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99"/>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paragraph" w:customStyle="1" w:styleId="Guidance">
    <w:name w:val="Guidance"/>
    <w:basedOn w:val="Normal"/>
    <w:rsid w:val="00FB58FD"/>
    <w:rPr>
      <w:rFonts w:eastAsia="Batang"/>
      <w:i/>
      <w:color w:val="000000"/>
    </w:rPr>
  </w:style>
  <w:style w:type="paragraph" w:customStyle="1" w:styleId="References">
    <w:name w:val="References"/>
    <w:basedOn w:val="Normal"/>
    <w:rsid w:val="00B60ABF"/>
    <w:pPr>
      <w:numPr>
        <w:numId w:val="16"/>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3732701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5624699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961495501">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984726">
      <w:bodyDiv w:val="1"/>
      <w:marLeft w:val="0"/>
      <w:marRight w:val="0"/>
      <w:marTop w:val="0"/>
      <w:marBottom w:val="0"/>
      <w:divBdr>
        <w:top w:val="none" w:sz="0" w:space="0" w:color="auto"/>
        <w:left w:val="none" w:sz="0" w:space="0" w:color="auto"/>
        <w:bottom w:val="none" w:sz="0" w:space="0" w:color="auto"/>
        <w:right w:val="none" w:sz="0" w:space="0" w:color="auto"/>
      </w:divBdr>
      <w:divsChild>
        <w:div w:id="52853951">
          <w:marLeft w:val="547"/>
          <w:marRight w:val="0"/>
          <w:marTop w:val="67"/>
          <w:marBottom w:val="0"/>
          <w:divBdr>
            <w:top w:val="none" w:sz="0" w:space="0" w:color="auto"/>
            <w:left w:val="none" w:sz="0" w:space="0" w:color="auto"/>
            <w:bottom w:val="none" w:sz="0" w:space="0" w:color="auto"/>
            <w:right w:val="none" w:sz="0" w:space="0" w:color="auto"/>
          </w:divBdr>
        </w:div>
      </w:divsChild>
    </w:div>
    <w:div w:id="1422216070">
      <w:bodyDiv w:val="1"/>
      <w:marLeft w:val="0"/>
      <w:marRight w:val="0"/>
      <w:marTop w:val="0"/>
      <w:marBottom w:val="0"/>
      <w:divBdr>
        <w:top w:val="none" w:sz="0" w:space="0" w:color="auto"/>
        <w:left w:val="none" w:sz="0" w:space="0" w:color="auto"/>
        <w:bottom w:val="none" w:sz="0" w:space="0" w:color="auto"/>
        <w:right w:val="none" w:sz="0" w:space="0" w:color="auto"/>
      </w:divBdr>
      <w:divsChild>
        <w:div w:id="415399456">
          <w:marLeft w:val="547"/>
          <w:marRight w:val="0"/>
          <w:marTop w:val="67"/>
          <w:marBottom w:val="0"/>
          <w:divBdr>
            <w:top w:val="none" w:sz="0" w:space="0" w:color="auto"/>
            <w:left w:val="none" w:sz="0" w:space="0" w:color="auto"/>
            <w:bottom w:val="none" w:sz="0" w:space="0" w:color="auto"/>
            <w:right w:val="none" w:sz="0" w:space="0" w:color="auto"/>
          </w:divBdr>
        </w:div>
        <w:div w:id="814757195">
          <w:marLeft w:val="1166"/>
          <w:marRight w:val="0"/>
          <w:marTop w:val="67"/>
          <w:marBottom w:val="0"/>
          <w:divBdr>
            <w:top w:val="none" w:sz="0" w:space="0" w:color="auto"/>
            <w:left w:val="none" w:sz="0" w:space="0" w:color="auto"/>
            <w:bottom w:val="none" w:sz="0" w:space="0" w:color="auto"/>
            <w:right w:val="none" w:sz="0" w:space="0" w:color="auto"/>
          </w:divBdr>
        </w:div>
        <w:div w:id="1011106033">
          <w:marLeft w:val="1166"/>
          <w:marRight w:val="0"/>
          <w:marTop w:val="67"/>
          <w:marBottom w:val="0"/>
          <w:divBdr>
            <w:top w:val="none" w:sz="0" w:space="0" w:color="auto"/>
            <w:left w:val="none" w:sz="0" w:space="0" w:color="auto"/>
            <w:bottom w:val="none" w:sz="0" w:space="0" w:color="auto"/>
            <w:right w:val="none" w:sz="0" w:space="0" w:color="auto"/>
          </w:divBdr>
        </w:div>
        <w:div w:id="1158493402">
          <w:marLeft w:val="1166"/>
          <w:marRight w:val="0"/>
          <w:marTop w:val="67"/>
          <w:marBottom w:val="0"/>
          <w:divBdr>
            <w:top w:val="none" w:sz="0" w:space="0" w:color="auto"/>
            <w:left w:val="none" w:sz="0" w:space="0" w:color="auto"/>
            <w:bottom w:val="none" w:sz="0" w:space="0" w:color="auto"/>
            <w:right w:val="none" w:sz="0" w:space="0" w:color="auto"/>
          </w:divBdr>
        </w:div>
        <w:div w:id="1564563097">
          <w:marLeft w:val="1166"/>
          <w:marRight w:val="0"/>
          <w:marTop w:val="67"/>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969858">
      <w:bodyDiv w:val="1"/>
      <w:marLeft w:val="0"/>
      <w:marRight w:val="0"/>
      <w:marTop w:val="0"/>
      <w:marBottom w:val="0"/>
      <w:divBdr>
        <w:top w:val="none" w:sz="0" w:space="0" w:color="auto"/>
        <w:left w:val="none" w:sz="0" w:space="0" w:color="auto"/>
        <w:bottom w:val="none" w:sz="0" w:space="0" w:color="auto"/>
        <w:right w:val="none" w:sz="0" w:space="0" w:color="auto"/>
      </w:divBdr>
      <w:divsChild>
        <w:div w:id="65611938">
          <w:marLeft w:val="547"/>
          <w:marRight w:val="0"/>
          <w:marTop w:val="67"/>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23796891">
          <w:marLeft w:val="547"/>
          <w:marRight w:val="0"/>
          <w:marTop w:val="0"/>
          <w:marBottom w:val="0"/>
          <w:divBdr>
            <w:top w:val="none" w:sz="0" w:space="0" w:color="auto"/>
            <w:left w:val="none" w:sz="0" w:space="0" w:color="auto"/>
            <w:bottom w:val="none" w:sz="0" w:space="0" w:color="auto"/>
            <w:right w:val="none" w:sz="0" w:space="0" w:color="auto"/>
          </w:divBdr>
        </w:div>
        <w:div w:id="308175484">
          <w:marLeft w:val="547"/>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84142393">
      <w:bodyDiv w:val="1"/>
      <w:marLeft w:val="0"/>
      <w:marRight w:val="0"/>
      <w:marTop w:val="0"/>
      <w:marBottom w:val="0"/>
      <w:divBdr>
        <w:top w:val="none" w:sz="0" w:space="0" w:color="auto"/>
        <w:left w:val="none" w:sz="0" w:space="0" w:color="auto"/>
        <w:bottom w:val="none" w:sz="0" w:space="0" w:color="auto"/>
        <w:right w:val="none" w:sz="0" w:space="0" w:color="auto"/>
      </w:divBdr>
      <w:divsChild>
        <w:div w:id="52706261">
          <w:marLeft w:val="1166"/>
          <w:marRight w:val="0"/>
          <w:marTop w:val="67"/>
          <w:marBottom w:val="0"/>
          <w:divBdr>
            <w:top w:val="none" w:sz="0" w:space="0" w:color="auto"/>
            <w:left w:val="none" w:sz="0" w:space="0" w:color="auto"/>
            <w:bottom w:val="none" w:sz="0" w:space="0" w:color="auto"/>
            <w:right w:val="none" w:sz="0" w:space="0" w:color="auto"/>
          </w:divBdr>
        </w:div>
        <w:div w:id="183373488">
          <w:marLeft w:val="1166"/>
          <w:marRight w:val="0"/>
          <w:marTop w:val="67"/>
          <w:marBottom w:val="0"/>
          <w:divBdr>
            <w:top w:val="none" w:sz="0" w:space="0" w:color="auto"/>
            <w:left w:val="none" w:sz="0" w:space="0" w:color="auto"/>
            <w:bottom w:val="none" w:sz="0" w:space="0" w:color="auto"/>
            <w:right w:val="none" w:sz="0" w:space="0" w:color="auto"/>
          </w:divBdr>
        </w:div>
        <w:div w:id="234635234">
          <w:marLeft w:val="1166"/>
          <w:marRight w:val="0"/>
          <w:marTop w:val="67"/>
          <w:marBottom w:val="0"/>
          <w:divBdr>
            <w:top w:val="none" w:sz="0" w:space="0" w:color="auto"/>
            <w:left w:val="none" w:sz="0" w:space="0" w:color="auto"/>
            <w:bottom w:val="none" w:sz="0" w:space="0" w:color="auto"/>
            <w:right w:val="none" w:sz="0" w:space="0" w:color="auto"/>
          </w:divBdr>
        </w:div>
        <w:div w:id="519857162">
          <w:marLeft w:val="1166"/>
          <w:marRight w:val="0"/>
          <w:marTop w:val="67"/>
          <w:marBottom w:val="0"/>
          <w:divBdr>
            <w:top w:val="none" w:sz="0" w:space="0" w:color="auto"/>
            <w:left w:val="none" w:sz="0" w:space="0" w:color="auto"/>
            <w:bottom w:val="none" w:sz="0" w:space="0" w:color="auto"/>
            <w:right w:val="none" w:sz="0" w:space="0" w:color="auto"/>
          </w:divBdr>
        </w:div>
        <w:div w:id="1691494166">
          <w:marLeft w:val="547"/>
          <w:marRight w:val="0"/>
          <w:marTop w:val="67"/>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2093082">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C359EEA-1554-436D-B106-BC91F7DFF935}">
  <ds:schemaRefs>
    <ds:schemaRef ds:uri="http://schemas.openxmlformats.org/officeDocument/2006/bibliography"/>
  </ds:schemaRefs>
</ds:datastoreItem>
</file>

<file path=customXml/itemProps2.xml><?xml version="1.0" encoding="utf-8"?>
<ds:datastoreItem xmlns:ds="http://schemas.openxmlformats.org/officeDocument/2006/customXml" ds:itemID="{9FED5990-0D63-4E74-80CA-6027A6A19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2828</Words>
  <Characters>16125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 Jagdeep</cp:lastModifiedBy>
  <cp:revision>3</cp:revision>
  <dcterms:created xsi:type="dcterms:W3CDTF">2025-08-15T00:26:00Z</dcterms:created>
  <dcterms:modified xsi:type="dcterms:W3CDTF">2025-08-15T00:26:00Z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1752753617</vt:lpwstr>
  </property>
</Properties>
</file>